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2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BE5F0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253B9F" wp14:editId="7C6D10FC">
            <wp:simplePos x="0" y="0"/>
            <wp:positionH relativeFrom="margin">
              <wp:posOffset>34290</wp:posOffset>
            </wp:positionH>
            <wp:positionV relativeFrom="margin">
              <wp:posOffset>125730</wp:posOffset>
            </wp:positionV>
            <wp:extent cx="2933700" cy="2202180"/>
            <wp:effectExtent l="0" t="0" r="0" b="7620"/>
            <wp:wrapSquare wrapText="bothSides"/>
            <wp:docPr id="1" name="Рисунок 1" descr="http://gorodok.vitebsk-region.gov.by/images/storage/news/000023_787321_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ok.vitebsk-region.gov.by/images/storage/news/000023_787321_ti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DF2" w:rsidRDefault="00B41216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t>27-</w:t>
      </w:r>
      <w:r w:rsidR="001E0DF2">
        <w:rPr>
          <w:rFonts w:ascii="Times New Roman" w:hAnsi="Times New Roman" w:cs="Times New Roman"/>
          <w:noProof/>
          <w:sz w:val="32"/>
          <w:szCs w:val="28"/>
          <w:lang w:eastAsia="ru-RU"/>
        </w:rPr>
        <w:t>28 февраля 2020 года в</w:t>
      </w:r>
      <w:r w:rsidR="00BE5F02" w:rsidRPr="00BE5F02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Минске прошел главный профсоюзный форум </w:t>
      </w:r>
      <w:r w:rsidR="001E0DF2">
        <w:rPr>
          <w:rFonts w:ascii="Times New Roman" w:hAnsi="Times New Roman" w:cs="Times New Roman"/>
          <w:noProof/>
          <w:sz w:val="32"/>
          <w:szCs w:val="28"/>
          <w:lang w:eastAsia="ru-RU"/>
        </w:rPr>
        <w:t>–</w:t>
      </w:r>
      <w:r w:rsidR="00BE5F02" w:rsidRPr="00BE5F02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BE5F02" w:rsidRDefault="00BE5F0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0DF2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Съезд Федерации профсоюзов Беларуси</w:t>
      </w:r>
      <w:r w:rsidRPr="00BE5F02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– одно из ключевых событий не только для профсоюзного движения, но и для всего государства. </w:t>
      </w:r>
    </w:p>
    <w:p w:rsidR="001E0DF2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0DF2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3D33" w:rsidRPr="00F73D33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0694B6" wp14:editId="3583E5C1">
            <wp:simplePos x="0" y="0"/>
            <wp:positionH relativeFrom="margin">
              <wp:posOffset>3500755</wp:posOffset>
            </wp:positionH>
            <wp:positionV relativeFrom="margin">
              <wp:posOffset>2550160</wp:posOffset>
            </wp:positionV>
            <wp:extent cx="2924175" cy="1949450"/>
            <wp:effectExtent l="0" t="0" r="9525" b="0"/>
            <wp:wrapSquare wrapText="bothSides"/>
            <wp:docPr id="3" name="Рисунок 3" descr="https://1prof.by/storage/2020/02/230948-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prof.by/storage/2020/02/230948-4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D33" w:rsidRPr="00F73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VIII съезде Федерации профсоюзов Беларуси </w:t>
      </w:r>
      <w:r w:rsidR="00F73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председателем М.С.Ордой </w:t>
      </w:r>
      <w:r w:rsidR="00F73D33" w:rsidRPr="00F73D33">
        <w:rPr>
          <w:rFonts w:ascii="Times New Roman" w:hAnsi="Times New Roman" w:cs="Times New Roman"/>
          <w:noProof/>
          <w:sz w:val="28"/>
          <w:szCs w:val="28"/>
          <w:lang w:eastAsia="ru-RU"/>
        </w:rPr>
        <w:t>подведены итоги работы за пять лет и определены основные направления перспективной деятельности</w:t>
      </w:r>
    </w:p>
    <w:p w:rsidR="00BE5F02" w:rsidRDefault="00BE5F0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5F0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Главный смысл профсоюзного движения всегда был и остается в том, чтобы объединять людей. Объединять – чтобы вместе работать на благополучие каждого человека и страны в целом.</w:t>
      </w:r>
    </w:p>
    <w:p w:rsidR="001E0DF2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E0DF2" w:rsidRDefault="001E0DF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9CD79" wp14:editId="56CC618A">
            <wp:simplePos x="0" y="0"/>
            <wp:positionH relativeFrom="margin">
              <wp:posOffset>-86360</wp:posOffset>
            </wp:positionH>
            <wp:positionV relativeFrom="margin">
              <wp:posOffset>4867910</wp:posOffset>
            </wp:positionV>
            <wp:extent cx="2657475" cy="1774825"/>
            <wp:effectExtent l="0" t="0" r="9525" b="0"/>
            <wp:wrapSquare wrapText="bothSides"/>
            <wp:docPr id="2" name="Рисунок 2" descr="https://1prof.by/storage/2020/02/230948-04-scaled-e158289014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prof.by/storage/2020/02/230948-04-scaled-e1582890144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5F02" w:rsidRPr="00BE5F02" w:rsidRDefault="00BE5F02" w:rsidP="001E0DF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5F02">
        <w:rPr>
          <w:rFonts w:ascii="Times New Roman" w:hAnsi="Times New Roman" w:cs="Times New Roman"/>
          <w:noProof/>
          <w:sz w:val="28"/>
          <w:szCs w:val="28"/>
          <w:lang w:eastAsia="ru-RU"/>
        </w:rPr>
        <w:t>В качестве делегата в работе съезда принял участие и Глава государства Александр Лукашенко.</w:t>
      </w:r>
    </w:p>
    <w:p w:rsidR="00E64C2D" w:rsidRPr="00E64C2D" w:rsidRDefault="00E64C2D" w:rsidP="001E0DF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 ЛУКАШЕНКО: «ПРОФСОЮЗНОЕ ДВИЖЕНИЕ ЯВЛЯЕТСЯ ПОЛНОПРАВНЫМ УЧАСТНИКОМ СТРОИТЕЛЬСТВА СТРАНЫ»</w:t>
      </w:r>
    </w:p>
    <w:p w:rsidR="001E0DF2" w:rsidRDefault="001E0DF2" w:rsidP="001E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C2D" w:rsidRPr="00E64C2D" w:rsidRDefault="00E64C2D" w:rsidP="001E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народ выбрал путь социального диалога, и в стране не раз убеждались в его разумности и перспективности, заявил на VIII съезде Федерации профсоюзов Беларуси Александр Лукашенко.</w:t>
      </w:r>
    </w:p>
    <w:p w:rsidR="00E64C2D" w:rsidRPr="00E64C2D" w:rsidRDefault="00E64C2D" w:rsidP="001E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государства отметил высокую роль профсоюзного движения в нашей стране, а также высказал мнение относительно выдвигаемых инициатив и требующих решения вопросов.</w:t>
      </w:r>
    </w:p>
    <w:p w:rsidR="00E64C2D" w:rsidRPr="00E64C2D" w:rsidRDefault="00E64C2D" w:rsidP="001E0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считает, что в Беларуси цели государственного развития и интересы народа совпадают. Он подчеркнул, что за счет этого единства история суверенной Беларуси не знала массовых затяжных противостояний и «показательных» выступлений общественных организаций, примеры которых так часто появляются в международных новостях.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 съезд Федерации профсоюзов Президент назвал значимым событием в общественной и политичес</w:t>
      </w:r>
      <w:bookmarkStart w:id="0" w:name="_GoBack"/>
      <w:bookmarkEnd w:id="0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жизни страны. По его мнению, </w:t>
      </w: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данное мероприятие выражает интересы и запросы всех трудоспособных граждан.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имеем все основания утверждать, что в нашей новейшей истории профсоюзное движение является полноправным участником строительства страны. Мы создали государство, главными ценностями которого являются люди и справедливое к ним отношение. Этот выбор предопределил дальнейшее развитие партнерского взаимодействия между властью и общественными организациями, – подчеркнул глава государства.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Лукашенко отметил, что на сегодняшний день все – местные Советы депутатов, объединения молодежи, женщин и ветеранов, профсоюзы – работают на созидание, обеспечивают гражданскую консолидацию. Президент относит это к числу основных достижений. Также крайне важным он считает и тот факт, что защита прав трудящихся является приоритетным направлением развития государства.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Беларуси работающие </w:t>
      </w:r>
      <w:proofErr w:type="gramStart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защищены</w:t>
      </w:r>
      <w:proofErr w:type="gramEnd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в какой др</w:t>
      </w:r>
      <w:r w:rsidR="00BE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угой стране – от Конституции до совсем недавно принятого указа </w:t>
      </w: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E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E64C2D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досрочным</w:t>
        </w:r>
      </w:hyperlink>
      <w:r w:rsidR="00BE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пенсиям, – заметил Александр Лукашенко.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подчеркнул, что профсоюзы всегда были в центре важнейших экономических и политических событий. По его мнению, они являются истинно народной организацией, тем необходимым фундаментом, на котором держится баланс в обществе.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первичных профсоюзных организациях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главу государства впечатлили достижения ФПБ по созданию первичных профсоюзных организаций. Так, с 2015 года, то есть со времени предыдущего съезда, создано свыше 4 тысяч профсоюзных организаций, среди них 75% – на частных предприятиях.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Однако мы видим, как сокращается численность членов профсоюзов у некоторых соседей. Например, по данным Международной организации труда, в Эстонии только 5% работников состоят в профсоюзе, в Литве – 8%, в Польше – 13% – и это называется «демократией». В результате профсоюзы лишены возможности выступать полноценной стороной социального партнерства. Разрушается система </w:t>
      </w:r>
      <w:proofErr w:type="spellStart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трипартизма</w:t>
      </w:r>
      <w:proofErr w:type="spellEnd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целом социального баланса в обществе. Есть и другие примеры – Исландия, Швеция, Дания, где охват профсоюзов составляет от 70% до 90%. К примеру, в Беларуси такой охват – более 93%, – отметил Президент.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матерях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Лукашенко считает, что права матерей в вопросах трудовой занятости должны быть неукоснительно защищены, так как в их руках находится демографическое благосостояние государства. Президент обратил особое внимание на необходимость защиты работающих женщин.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каждой стране женщины, родив трех-четырех детей, могут спокойно вернуться на работу. В Беларуси им предоставлена такая возможность.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Наши многодетные родители не теряют свое место за время декретного отпуска. Более того, все годы, посвященные воспитанию детей, зачисляются в трудовой стаж, – отметил глава государства.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 инфляции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VIII съезда ФПБ Президент Беларуси отметил, что к вопросам, которые относятся к компетенции профсоюзов, принадлежат рост и своевременная выплата заработной платы, обеспечение полной и продуктивной занятости, поддержка наиболее уязвимых категорий работников, улучшение условий труда, контроль исполнительской и трудовой дисциплины, повышение производительности труда и качества выпускаемой продукции.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Есть результаты, о которых можно говорить уже сегодня. Это макроэкономическая стабильность и снижение инфляции. Задача сохранить инфляцию на уровне не выше 5% выполняется, несмотря на сильнейшее внешнее давление. Вы сами видите, как складываются отношения с нашими основными партнерами, – заметил глава государства.</w:t>
      </w: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Вместе с тем есть направления, где мы, мягко говоря, недоработали, – считает Александр Лукашенко. Среди них, по его мнению, эффективность сельскохозяйственного комплекса, отдельные проекты по модернизации промышленности, развитие образования и науки.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те направления, которые нам предстоит детально проанализировать вместе с экономическим блоком страны, – считает белорусский лидер. Также Президент подчеркнул, что </w:t>
      </w:r>
      <w:proofErr w:type="gramStart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 сохранить производства и трудовые коллективы.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росте цен на продукты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2019 года Александр Лукашенко выступил с Посланием к белорусскому народу и Национальному собранию. В своей речи он отметил, что человек судит о росте цен не по общей потребительской корзине, а по наиболее значимым 10-20 позициям товаров и услуг ежедневного спроса. Правительству, Министерству антимонопольного регулирования и торговли, а также профсоюзам было дано поручение по обеспечению приемлемых цен на наиболее значимые товары, от которых зависит жизнь в первую очередь малообеспеченного населения и пенсионеров.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Общие показатели вроде бы неплохие. Что касается продуктов питания, настораживают данные, что уже за январь текущего года цены выросли больше чем на 1%. Также практически на протяжении года постоянно дорожает молочная продукция, – заметил Александр Лукашенко.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всему, Александр Лукашенко отметил, что в скором времени будут подведены итоги относительно цен. Он подчеркнул, что инфляция в Беларуси составляет всего 5%, но это не значит, что цены не беспокоят тех же пенсионеров или работников с невысокими зарплатами.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январь 2020 года к декабрю 2019-го потребительские цены на многие продукты питания остались на прежнем уровне. Однако был отмечен рост цен на молочную продукцию, морковь, свеклу, яйца, гречневую крупу, помидоры и огурцы. Вместе с тем, дешевле стали свинина (на 5,2%) и овсяная крупа (на 1,3%).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пенсионной системе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Лукашенко заявил, что защита интересов пенсионеров является важнейшим приоритетом для государства. В своей речи на VIII </w:t>
      </w: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съезде ФПБ он заострил внимание на проблемах пенсионной системы Беларуси.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Федерация профсоюзов </w:t>
      </w:r>
      <w:hyperlink r:id="rId9" w:history="1">
        <w:r w:rsidRPr="00E64C2D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выступает</w:t>
        </w:r>
      </w:hyperlink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внесение изменений в пенсионное законодательство. Президент считает, что данная инициатива заслуживает особого внимания.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Пенсионная система в том виде, в котором мы ее сегодня видим, наблюдаем и используем, себя изжила. Нам после президентских выборов (я буду, или кто-то из вас, или кто-то другой) все равно придется этим заниматься. Если мы продолжим работать в таком же составе, в этом же году (в конце года) начнем эту работу, – подчеркнул Александр Лукашенко.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отметил, что необходимо сделать так, чтобы человек, работая, понимал, что если он будет больше трудиться и зарабатывать, то его пенсия будет выше. При этом уравниловки быть не должно. По мнению Александра Лукашенко, решить этот вопрос нетрудно.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Я с Владимиром Путиным очень много на эту тему разговаривал. Но мы еще посоветуемся с теми, кто внедрял накопительные и прочие виды пенсий, которые не прошли, не состоялись: заигрались в рынок и так далее. С учетом их опыта и тех систем, которые есть в мире, мы создадим в Беларуси лучшую систему пенсионного обеспечения. С учетом наших возможностей. </w:t>
      </w:r>
      <w:proofErr w:type="gramStart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</w:t>
      </w:r>
      <w:proofErr w:type="gramEnd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значит, что всех завалим большими пенсиями, но это будет справедливая и хорошая система, – сказал глава государства.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предприятиях-банкротах</w:t>
      </w:r>
    </w:p>
    <w:p w:rsidR="00E64C2D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Федерация профсоюзов выступила с несколькими инициативами. В частности, предлагается </w:t>
      </w:r>
      <w:hyperlink r:id="rId10" w:history="1">
        <w:r w:rsidRPr="00E64C2D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усовершенствовать</w:t>
        </w:r>
      </w:hyperlink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систему антикризисного управления на предприятиях, а также создать </w:t>
      </w:r>
      <w:proofErr w:type="spellStart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спецфонд</w:t>
      </w:r>
      <w:proofErr w:type="spellEnd"/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выплате заработной платы работникам предприятий-банкротов. На VIII съезде Федерации профсоюзов Александр Лукашенко пообещал обсудить эту идею.</w:t>
      </w:r>
    </w:p>
    <w:p w:rsidR="00063CC2" w:rsidRPr="00E64C2D" w:rsidRDefault="00E64C2D" w:rsidP="00E6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Мы проведем совещание и выработаем сбалансированную позицию. Главное – все предложения должны быть реально просчитаны на перспективу, отвечать интересам и предприятий, и работников, – отметил Президент. Также он считает, что руководители на местах должны на своем уровне помогать выводить предприятия из кризисных ситуаций и оказывать поддержку работникам таких производств.</w:t>
      </w:r>
    </w:p>
    <w:sectPr w:rsidR="00063CC2" w:rsidRPr="00E64C2D" w:rsidSect="00BE5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C2"/>
    <w:rsid w:val="00063CC2"/>
    <w:rsid w:val="001E0DF2"/>
    <w:rsid w:val="00405990"/>
    <w:rsid w:val="006A33A2"/>
    <w:rsid w:val="00B41216"/>
    <w:rsid w:val="00BE5F02"/>
    <w:rsid w:val="00E64C2D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FF4CE"/>
            <w:right w:val="none" w:sz="0" w:space="0" w:color="auto"/>
          </w:divBdr>
        </w:div>
        <w:div w:id="65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of.by/news/obshhestvo-i-profsoyuzy/v-belarusi-skorrektirovany-podhody-k-nachisleniju-pensii-za-rabotu-v-osobyh-usloviyah-tru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1prof.by/news/obshhestvo-i-profsoyuzy/rabotnik-ne-dolzhen-stradat-iz-za-dolgov-predpriyatiya-fpb-snova-podnyala-vopros-o-strahovanii-zarpl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rof.by/news/obshhestvo-i-profsoyuzy/federaciya-profsojuzov-belarusi-nachislenie-pensij-ne-dolzhno-osushhestvlyatsya-po-uravnitelnomu-princip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profs</cp:lastModifiedBy>
  <cp:revision>1</cp:revision>
  <cp:lastPrinted>2020-03-23T09:41:00Z</cp:lastPrinted>
  <dcterms:created xsi:type="dcterms:W3CDTF">2020-03-23T08:28:00Z</dcterms:created>
  <dcterms:modified xsi:type="dcterms:W3CDTF">2020-03-23T10:21:00Z</dcterms:modified>
</cp:coreProperties>
</file>