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2E6C9C" w:rsidRPr="00A35C96" w:rsidRDefault="002E6C9C" w:rsidP="002E6C9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2E6C9C" w:rsidRPr="00A35C96" w:rsidRDefault="002E6C9C" w:rsidP="002E6C9C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</w:rPr>
      </w:pPr>
      <w:r w:rsidRPr="00A35C96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2E6C9C" w:rsidRPr="00A35C96" w:rsidRDefault="002E6C9C" w:rsidP="002E6C9C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/>
        </w:rPr>
      </w:pPr>
      <w:r w:rsidRPr="00A35C96">
        <w:rPr>
          <w:rFonts w:ascii="Times New Roman" w:hAnsi="Times New Roman"/>
          <w:b/>
          <w:caps/>
          <w:sz w:val="30"/>
          <w:szCs w:val="30"/>
          <w:u w:val="single"/>
          <w:lang w:val="be-BY"/>
        </w:rPr>
        <w:t>«ОБЩЕСТВОВЕДЕНИЕ»</w:t>
      </w:r>
    </w:p>
    <w:p w:rsidR="002E6C9C" w:rsidRPr="00A35C96" w:rsidRDefault="002E6C9C" w:rsidP="002E6C9C">
      <w:pPr>
        <w:spacing w:after="0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F43496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Обучение</w:t>
      </w:r>
      <w:r w:rsidRPr="00A35C96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о</w:t>
      </w:r>
      <w:r w:rsidRPr="00A35C96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бществоведени</w:t>
      </w:r>
      <w:r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ю</w:t>
      </w:r>
      <w:r w:rsidRPr="00A35C96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</w:t>
      </w:r>
      <w:r w:rsidRPr="00A35C96">
        <w:rPr>
          <w:rFonts w:ascii="Times New Roman" w:eastAsia="Times New Roman" w:hAnsi="Times New Roman"/>
          <w:bCs/>
          <w:sz w:val="30"/>
          <w:szCs w:val="30"/>
          <w:lang w:eastAsia="ru-RU"/>
        </w:rPr>
        <w:t>в учреждениях общего среднего образования направлено на:</w:t>
      </w:r>
    </w:p>
    <w:p w:rsidR="002E6C9C" w:rsidRPr="00435A4D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35A4D">
        <w:rPr>
          <w:rFonts w:ascii="Times New Roman" w:hAnsi="Times New Roman"/>
          <w:sz w:val="30"/>
          <w:szCs w:val="30"/>
        </w:rPr>
        <w:t>освоение учащимися знаний о природе и деятельностной сущности человека, о мире духовно-нравственных ценностей личности, об основных сферах общественной жизни, устройстве, внутренней и внешней политике белорусского государства, которые необходимы для определения путей самореализации, конструктивного взаимодействия с социальной средой и выполнения социальных ролей человека и гражданина;</w:t>
      </w:r>
    </w:p>
    <w:p w:rsidR="002E6C9C" w:rsidRPr="00435A4D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35A4D">
        <w:rPr>
          <w:rFonts w:ascii="Times New Roman" w:hAnsi="Times New Roman"/>
          <w:sz w:val="30"/>
          <w:szCs w:val="30"/>
        </w:rPr>
        <w:t>формирование</w:t>
      </w:r>
      <w:r w:rsidRPr="00435A4D">
        <w:rPr>
          <w:rFonts w:ascii="Times New Roman" w:hAnsi="Times New Roman"/>
          <w:color w:val="00B050"/>
          <w:sz w:val="30"/>
          <w:szCs w:val="30"/>
        </w:rPr>
        <w:t xml:space="preserve"> </w:t>
      </w:r>
      <w:r w:rsidRPr="00435A4D">
        <w:rPr>
          <w:rFonts w:ascii="Times New Roman" w:hAnsi="Times New Roman"/>
          <w:sz w:val="30"/>
          <w:szCs w:val="30"/>
        </w:rPr>
        <w:t>способов учебно-познавательной, коммуникативной, практической деятельности, позволяющих учащимся эффективно действовать в различных ситуациях личной, общественной, профессиональной жизни;</w:t>
      </w:r>
    </w:p>
    <w:p w:rsidR="002E6C9C" w:rsidRPr="00435A4D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35A4D">
        <w:rPr>
          <w:rFonts w:ascii="Times New Roman" w:hAnsi="Times New Roman"/>
          <w:sz w:val="30"/>
          <w:szCs w:val="30"/>
        </w:rPr>
        <w:t xml:space="preserve">освоение учащимися опыта применения усвоенных знаний, умений и навыков для решения учебно-познавательных и практических задач; </w:t>
      </w:r>
    </w:p>
    <w:p w:rsidR="002E6C9C" w:rsidRPr="00435A4D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35A4D">
        <w:rPr>
          <w:rFonts w:ascii="Times New Roman" w:hAnsi="Times New Roman"/>
          <w:sz w:val="30"/>
          <w:szCs w:val="30"/>
        </w:rPr>
        <w:t>развитие нравственной, политической, правовой, экономической культуры личности в единстве знаниевого, поведенческого и эмоционально-ценностного компонентов; воспитание гражданственности, патриотизма, социальной ответственности, правового самосознания, приверженности ценностям, закрепленным в Конституции Республики Беларусь.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35C96">
        <w:rPr>
          <w:rFonts w:ascii="Times New Roman" w:eastAsia="Times New Roman" w:hAnsi="Times New Roman"/>
          <w:b/>
          <w:sz w:val="30"/>
          <w:szCs w:val="30"/>
          <w:lang w:eastAsia="ru-RU"/>
        </w:rPr>
        <w:t>В 2017/2018 учебном году используются следующие учебные программы: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Грамадазнаўства. </w:t>
      </w:r>
      <w:r w:rsidRPr="00A35C96">
        <w:rPr>
          <w:rFonts w:ascii="Times New Roman" w:hAnsi="Times New Roman"/>
          <w:sz w:val="30"/>
          <w:szCs w:val="30"/>
        </w:rPr>
        <w:t>IX–</w:t>
      </w:r>
      <w:r w:rsidRPr="00A35C96">
        <w:rPr>
          <w:rFonts w:ascii="Times New Roman" w:hAnsi="Times New Roman"/>
          <w:sz w:val="30"/>
          <w:szCs w:val="30"/>
          <w:lang w:val="en-US"/>
        </w:rPr>
        <w:t>XI</w:t>
      </w:r>
      <w:r>
        <w:rPr>
          <w:rFonts w:ascii="Times New Roman" w:hAnsi="Times New Roman"/>
          <w:sz w:val="30"/>
          <w:szCs w:val="30"/>
          <w:lang w:val="be-BY"/>
        </w:rPr>
        <w:t xml:space="preserve"> клас</w:t>
      </w:r>
      <w:r w:rsidRPr="00A35C96">
        <w:rPr>
          <w:rFonts w:ascii="Times New Roman" w:hAnsi="Times New Roman"/>
          <w:sz w:val="30"/>
          <w:szCs w:val="30"/>
          <w:lang w:val="be-BY"/>
        </w:rPr>
        <w:t>ы (баз</w:t>
      </w:r>
      <w:r>
        <w:rPr>
          <w:rFonts w:ascii="Times New Roman" w:hAnsi="Times New Roman"/>
          <w:sz w:val="30"/>
          <w:szCs w:val="30"/>
          <w:lang w:val="be-BY"/>
        </w:rPr>
        <w:t>авы ўзровень</w:t>
      </w:r>
      <w:r w:rsidRPr="00A35C96">
        <w:rPr>
          <w:rFonts w:ascii="Times New Roman" w:hAnsi="Times New Roman"/>
          <w:sz w:val="30"/>
          <w:szCs w:val="30"/>
          <w:lang w:val="be-BY"/>
        </w:rPr>
        <w:t>). – М</w:t>
      </w:r>
      <w:r>
        <w:rPr>
          <w:rFonts w:ascii="Times New Roman" w:hAnsi="Times New Roman"/>
          <w:sz w:val="30"/>
          <w:szCs w:val="30"/>
          <w:lang w:val="be-BY"/>
        </w:rPr>
        <w:t>і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нск: </w:t>
      </w:r>
      <w:r>
        <w:rPr>
          <w:rFonts w:ascii="Times New Roman" w:hAnsi="Times New Roman"/>
          <w:sz w:val="30"/>
          <w:szCs w:val="30"/>
          <w:lang w:val="be-BY"/>
        </w:rPr>
        <w:t xml:space="preserve">Нацыянальны інстытут адукацыі, </w:t>
      </w:r>
      <w:r w:rsidRPr="00A35C96">
        <w:rPr>
          <w:rFonts w:ascii="Times New Roman" w:hAnsi="Times New Roman"/>
          <w:sz w:val="30"/>
          <w:szCs w:val="30"/>
          <w:lang w:val="be-BY"/>
        </w:rPr>
        <w:t>2017;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35C96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</w:t>
      </w:r>
      <w:r>
        <w:rPr>
          <w:rFonts w:ascii="Times New Roman" w:hAnsi="Times New Roman"/>
          <w:sz w:val="30"/>
          <w:szCs w:val="30"/>
          <w:lang w:val="be-BY"/>
        </w:rPr>
        <w:t>ом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Обществоведение. </w:t>
      </w:r>
      <w:r w:rsidRPr="00A35C96">
        <w:rPr>
          <w:rFonts w:ascii="Times New Roman" w:hAnsi="Times New Roman"/>
          <w:sz w:val="30"/>
          <w:szCs w:val="30"/>
        </w:rPr>
        <w:t>IX–</w:t>
      </w:r>
      <w:r w:rsidRPr="00A35C96">
        <w:rPr>
          <w:rFonts w:ascii="Times New Roman" w:hAnsi="Times New Roman"/>
          <w:sz w:val="30"/>
          <w:szCs w:val="30"/>
          <w:lang w:val="en-US"/>
        </w:rPr>
        <w:t>XI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классы (базовый уровень). – Минск: Национальный институт образования, 2017;</w:t>
      </w:r>
    </w:p>
    <w:p w:rsidR="002E6C9C" w:rsidRPr="00A35C96" w:rsidRDefault="002E6C9C" w:rsidP="002E6C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 xml:space="preserve">Вучэбная прагарама па вучэбным прадмеце </w:t>
      </w:r>
      <w:r w:rsidRPr="00AB7C77">
        <w:rPr>
          <w:rFonts w:ascii="Times New Roman" w:hAnsi="Times New Roman"/>
          <w:sz w:val="30"/>
          <w:szCs w:val="30"/>
          <w:lang w:val="be-BY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Грамадазнаўства</w:t>
      </w:r>
      <w:r w:rsidRPr="00AB7C77">
        <w:rPr>
          <w:rFonts w:ascii="Times New Roman" w:hAnsi="Times New Roman"/>
          <w:sz w:val="30"/>
          <w:szCs w:val="30"/>
          <w:lang w:val="be-BY"/>
        </w:rPr>
        <w:t>»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для Х клас</w:t>
      </w:r>
      <w:r w:rsidRPr="00AB7C77">
        <w:rPr>
          <w:rFonts w:ascii="Times New Roman" w:hAnsi="Times New Roman"/>
          <w:sz w:val="30"/>
          <w:szCs w:val="30"/>
          <w:lang w:val="be-BY"/>
        </w:rPr>
        <w:t>а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ўстаноў агульнай сярэдняй адукацыі з беларускай мовай навучання і выхавання </w:t>
      </w:r>
      <w:r w:rsidRPr="00A35C96">
        <w:rPr>
          <w:rFonts w:ascii="Times New Roman" w:hAnsi="Times New Roman"/>
          <w:sz w:val="30"/>
          <w:szCs w:val="30"/>
          <w:lang w:val="be-BY"/>
        </w:rPr>
        <w:t>(</w:t>
      </w:r>
      <w:r>
        <w:rPr>
          <w:rFonts w:ascii="Times New Roman" w:hAnsi="Times New Roman"/>
          <w:sz w:val="30"/>
          <w:szCs w:val="30"/>
          <w:lang w:val="be-BY"/>
        </w:rPr>
        <w:t>павышаны ўзровень), 2017;</w:t>
      </w:r>
    </w:p>
    <w:p w:rsidR="002E6C9C" w:rsidRPr="00A35C96" w:rsidRDefault="002E6C9C" w:rsidP="002E6C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35C96"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 w:rsidRPr="00A35C96">
        <w:rPr>
          <w:rFonts w:ascii="Times New Roman" w:hAnsi="Times New Roman"/>
          <w:sz w:val="30"/>
          <w:szCs w:val="30"/>
        </w:rPr>
        <w:t>«Обществоведение»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для Х клас</w:t>
      </w:r>
      <w:r w:rsidRPr="00A35C96">
        <w:rPr>
          <w:rFonts w:ascii="Times New Roman" w:hAnsi="Times New Roman"/>
          <w:sz w:val="30"/>
          <w:szCs w:val="30"/>
          <w:lang w:val="en-US"/>
        </w:rPr>
        <w:t>c</w:t>
      </w:r>
      <w:r w:rsidRPr="00A35C96">
        <w:rPr>
          <w:rFonts w:ascii="Times New Roman" w:hAnsi="Times New Roman"/>
          <w:sz w:val="30"/>
          <w:szCs w:val="30"/>
        </w:rPr>
        <w:t>а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</w:t>
      </w:r>
      <w:r>
        <w:rPr>
          <w:rFonts w:ascii="Times New Roman" w:hAnsi="Times New Roman"/>
          <w:sz w:val="30"/>
          <w:szCs w:val="30"/>
          <w:lang w:val="be-BY"/>
        </w:rPr>
        <w:t>ом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обучения и воспит</w:t>
      </w:r>
      <w:r>
        <w:rPr>
          <w:rFonts w:ascii="Times New Roman" w:hAnsi="Times New Roman"/>
          <w:sz w:val="30"/>
          <w:szCs w:val="30"/>
          <w:lang w:val="be-BY"/>
        </w:rPr>
        <w:t>ания (повышенный уровень), 2017;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u w:val="single"/>
          <w:lang w:val="be-BY"/>
        </w:rPr>
      </w:pPr>
      <w:r w:rsidRPr="00A35C96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«Грамадазнаўства» для Х</w:t>
      </w:r>
      <w:r w:rsidRPr="00A35C96">
        <w:rPr>
          <w:rFonts w:ascii="Times New Roman" w:hAnsi="Times New Roman"/>
          <w:sz w:val="30"/>
          <w:szCs w:val="30"/>
          <w:lang w:val="en-US"/>
        </w:rPr>
        <w:t>I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кла</w:t>
      </w:r>
      <w:r w:rsidRPr="00A35C96">
        <w:rPr>
          <w:rFonts w:ascii="Times New Roman" w:hAnsi="Times New Roman"/>
          <w:sz w:val="30"/>
          <w:szCs w:val="30"/>
          <w:lang w:val="en-US"/>
        </w:rPr>
        <w:t>c</w:t>
      </w:r>
      <w:r w:rsidRPr="00A35C96">
        <w:rPr>
          <w:rFonts w:ascii="Times New Roman" w:hAnsi="Times New Roman"/>
          <w:sz w:val="30"/>
          <w:szCs w:val="30"/>
          <w:lang w:val="be-BY"/>
        </w:rPr>
        <w:t>а ўстаноў агульнай сярэдняй адукацыі з беларускай мовай навучання і выхавання (павышаны ўзровень)// Вучэбныя праграмы па вучэбных прадметах для ўстаноў агульнай сярэдняй адукацыі з беларускай мовай навучання і выхавання. Х</w:t>
      </w:r>
      <w:r w:rsidRPr="00A35C96">
        <w:rPr>
          <w:rFonts w:ascii="Times New Roman" w:hAnsi="Times New Roman"/>
          <w:sz w:val="30"/>
          <w:szCs w:val="30"/>
          <w:lang w:val="en-US"/>
        </w:rPr>
        <w:t>I</w:t>
      </w:r>
      <w:r w:rsidRPr="00A35C96">
        <w:rPr>
          <w:rFonts w:ascii="Times New Roman" w:hAnsi="Times New Roman"/>
          <w:sz w:val="30"/>
          <w:szCs w:val="30"/>
        </w:rPr>
        <w:t> </w:t>
      </w:r>
      <w:r w:rsidRPr="00A35C96">
        <w:rPr>
          <w:rFonts w:ascii="Times New Roman" w:hAnsi="Times New Roman"/>
          <w:sz w:val="30"/>
          <w:szCs w:val="30"/>
          <w:lang w:val="be-BY"/>
        </w:rPr>
        <w:t>клас (павышаны ўзровень</w:t>
      </w:r>
      <w:r w:rsidRPr="00A35C96">
        <w:rPr>
          <w:rFonts w:ascii="Times New Roman" w:hAnsi="Times New Roman"/>
          <w:sz w:val="30"/>
          <w:szCs w:val="30"/>
        </w:rPr>
        <w:t>)</w:t>
      </w:r>
      <w:r w:rsidRPr="00A35C96">
        <w:rPr>
          <w:rFonts w:ascii="Times New Roman" w:hAnsi="Times New Roman"/>
          <w:sz w:val="30"/>
          <w:szCs w:val="30"/>
          <w:lang w:val="be-BY"/>
        </w:rPr>
        <w:t>. – Мінск: Нацыянальны інстытут адукацыі, 201</w:t>
      </w:r>
      <w:r w:rsidRPr="00A35C96">
        <w:rPr>
          <w:rFonts w:ascii="Times New Roman" w:hAnsi="Times New Roman"/>
          <w:sz w:val="30"/>
          <w:szCs w:val="30"/>
        </w:rPr>
        <w:t>6</w:t>
      </w:r>
      <w:r w:rsidRPr="00A35C96">
        <w:rPr>
          <w:rFonts w:ascii="Times New Roman" w:hAnsi="Times New Roman"/>
          <w:sz w:val="30"/>
          <w:szCs w:val="30"/>
          <w:lang w:val="be-BY"/>
        </w:rPr>
        <w:t>;</w:t>
      </w:r>
    </w:p>
    <w:p w:rsidR="002E6C9C" w:rsidRPr="00A35C96" w:rsidRDefault="002E6C9C" w:rsidP="002E6C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 w:rsidRPr="00A35C96">
        <w:rPr>
          <w:rFonts w:ascii="Times New Roman" w:hAnsi="Times New Roman"/>
          <w:sz w:val="30"/>
          <w:szCs w:val="30"/>
        </w:rPr>
        <w:t>«Обществоведение»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для Х</w:t>
      </w:r>
      <w:r w:rsidRPr="00A35C96">
        <w:rPr>
          <w:rFonts w:ascii="Times New Roman" w:hAnsi="Times New Roman"/>
          <w:sz w:val="30"/>
          <w:szCs w:val="30"/>
          <w:lang w:val="en-US"/>
        </w:rPr>
        <w:t>I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клас</w:t>
      </w:r>
      <w:r w:rsidRPr="00A35C96">
        <w:rPr>
          <w:rFonts w:ascii="Times New Roman" w:hAnsi="Times New Roman"/>
          <w:sz w:val="30"/>
          <w:szCs w:val="30"/>
          <w:lang w:val="en-US"/>
        </w:rPr>
        <w:t>c</w:t>
      </w:r>
      <w:r w:rsidRPr="00A35C96">
        <w:rPr>
          <w:rFonts w:ascii="Times New Roman" w:hAnsi="Times New Roman"/>
          <w:sz w:val="30"/>
          <w:szCs w:val="30"/>
        </w:rPr>
        <w:t>а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(повышенный уровень) // </w:t>
      </w:r>
      <w:r w:rsidRPr="00A35C96">
        <w:rPr>
          <w:rFonts w:ascii="Times New Roman" w:hAnsi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r w:rsidRPr="00A35C96">
        <w:rPr>
          <w:rFonts w:ascii="Times New Roman" w:hAnsi="Times New Roman"/>
          <w:sz w:val="30"/>
          <w:szCs w:val="30"/>
          <w:lang w:val="be-BY"/>
        </w:rPr>
        <w:t>Х</w:t>
      </w:r>
      <w:r w:rsidRPr="00A35C96">
        <w:rPr>
          <w:rFonts w:ascii="Times New Roman" w:hAnsi="Times New Roman"/>
          <w:sz w:val="30"/>
          <w:szCs w:val="30"/>
          <w:lang w:val="en-US"/>
        </w:rPr>
        <w:t>I</w:t>
      </w:r>
      <w:r w:rsidRPr="00A35C96">
        <w:rPr>
          <w:rFonts w:ascii="Times New Roman" w:hAnsi="Times New Roman"/>
          <w:sz w:val="30"/>
          <w:szCs w:val="30"/>
        </w:rPr>
        <w:t xml:space="preserve"> класс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 (повышенный уровень)</w:t>
      </w:r>
      <w:r w:rsidRPr="00A35C96">
        <w:rPr>
          <w:rFonts w:ascii="Times New Roman" w:hAnsi="Times New Roman"/>
          <w:sz w:val="30"/>
          <w:szCs w:val="30"/>
        </w:rPr>
        <w:t>. – Минск: Национальный институт образования, 2016.</w:t>
      </w:r>
    </w:p>
    <w:p w:rsidR="002E6C9C" w:rsidRPr="00A35C96" w:rsidRDefault="002E6C9C" w:rsidP="002E6C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A35C96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9" w:history="1"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 </w:t>
      </w:r>
      <w:r w:rsidR="003F61E2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/ </w:t>
      </w:r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0" w:history="1">
        <w:r w:rsidR="003F61E2" w:rsidRPr="007B79D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Обществоведение</w:t>
        </w:r>
      </w:hyperlink>
      <w:r w:rsidRPr="00A35C96">
        <w:rPr>
          <w:rFonts w:ascii="Times New Roman" w:hAnsi="Times New Roman"/>
          <w:sz w:val="30"/>
          <w:szCs w:val="30"/>
          <w:lang w:val="be-BY"/>
        </w:rPr>
        <w:t>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t>В учебные программы по учебному предмету «Обществоведение» внесены следующие изменения:</w:t>
      </w:r>
    </w:p>
    <w:p w:rsidR="002E6C9C" w:rsidRPr="00A35C96" w:rsidRDefault="002E6C9C" w:rsidP="002E6C9C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A35C96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t>- </w:t>
      </w:r>
      <w:r w:rsidRPr="00A35C96">
        <w:rPr>
          <w:rFonts w:ascii="Times New Roman" w:hAnsi="Times New Roman"/>
          <w:i/>
          <w:sz w:val="30"/>
          <w:szCs w:val="30"/>
        </w:rPr>
        <w:t>исключены вопросы</w:t>
      </w:r>
      <w:r w:rsidRPr="00A35C96">
        <w:rPr>
          <w:rFonts w:ascii="Times New Roman" w:hAnsi="Times New Roman"/>
          <w:b/>
          <w:sz w:val="30"/>
          <w:szCs w:val="30"/>
        </w:rPr>
        <w:t>:</w:t>
      </w:r>
      <w:r w:rsidRPr="00A35C96">
        <w:rPr>
          <w:rFonts w:ascii="Times New Roman" w:hAnsi="Times New Roman"/>
          <w:sz w:val="30"/>
          <w:szCs w:val="30"/>
        </w:rPr>
        <w:t xml:space="preserve"> «Сознание и деятельность», «Основные подходы к изучению общества», «Формационный и цивилизационный подходы к изучению общества», «Мыслители прошлого и современности о человеке и обществе», «Сущность характера», «Пути формирования характера», «Функции языка в культуре», «Особенности культуры восточнославянских народов», «Освоение человеком культуры», «Человек в мире культуры», «Ритуалы и обычаи», «Современный этикет и общение», «Поиск человеком цели и смысла жизни»;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35C96">
        <w:rPr>
          <w:rFonts w:ascii="Times New Roman" w:hAnsi="Times New Roman"/>
          <w:i/>
          <w:sz w:val="30"/>
          <w:szCs w:val="30"/>
        </w:rPr>
        <w:t>- уточнено и конкретизировано содержание тем: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вопрос «Самопознание личности» выделен в отдельную тему из темы «Человек как личность»;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темы «Взаимосвязь человека и общества» и «Человек и история» после исключения объ</w:t>
      </w:r>
      <w:r>
        <w:rPr>
          <w:rFonts w:ascii="Times New Roman" w:hAnsi="Times New Roman"/>
          <w:sz w:val="30"/>
          <w:szCs w:val="30"/>
        </w:rPr>
        <w:t>е</w:t>
      </w:r>
      <w:r w:rsidRPr="00A35C96">
        <w:rPr>
          <w:rFonts w:ascii="Times New Roman" w:hAnsi="Times New Roman"/>
          <w:sz w:val="30"/>
          <w:szCs w:val="30"/>
        </w:rPr>
        <w:t>мных теоретических вопросов объединены в одну тему «Взаимосвязь человека и общества»;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вопросы темы «Грани культуры» разделены на 2 урока: «Элитарная, народная и массовая культура» и «Разновидности культуры» (доминирующая, субкультуры, контркультуры);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lastRenderedPageBreak/>
        <w:t>из темы «Диалог культур» выделен вопрос «Беларусь на перекр</w:t>
      </w:r>
      <w:r>
        <w:rPr>
          <w:rFonts w:ascii="Times New Roman" w:hAnsi="Times New Roman"/>
          <w:sz w:val="30"/>
          <w:szCs w:val="30"/>
        </w:rPr>
        <w:t>е</w:t>
      </w:r>
      <w:r w:rsidRPr="00A35C96">
        <w:rPr>
          <w:rFonts w:ascii="Times New Roman" w:hAnsi="Times New Roman"/>
          <w:sz w:val="30"/>
          <w:szCs w:val="30"/>
        </w:rPr>
        <w:t>стке культур» в отдельную тему для изучения</w:t>
      </w:r>
      <w:r>
        <w:rPr>
          <w:rFonts w:ascii="Times New Roman" w:hAnsi="Times New Roman"/>
          <w:sz w:val="30"/>
          <w:szCs w:val="30"/>
        </w:rPr>
        <w:t>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t>- </w:t>
      </w:r>
      <w:r w:rsidRPr="00A35C96">
        <w:rPr>
          <w:rFonts w:ascii="Times New Roman" w:hAnsi="Times New Roman"/>
          <w:i/>
          <w:sz w:val="30"/>
          <w:szCs w:val="30"/>
        </w:rPr>
        <w:t>включена новая тема</w:t>
      </w:r>
      <w:r w:rsidRPr="00A35C96">
        <w:rPr>
          <w:rFonts w:ascii="Times New Roman" w:hAnsi="Times New Roman"/>
          <w:b/>
          <w:sz w:val="30"/>
          <w:szCs w:val="30"/>
        </w:rPr>
        <w:t xml:space="preserve"> </w:t>
      </w:r>
      <w:r w:rsidRPr="00A35C96">
        <w:rPr>
          <w:rFonts w:ascii="Times New Roman" w:hAnsi="Times New Roman"/>
          <w:sz w:val="30"/>
          <w:szCs w:val="30"/>
        </w:rPr>
        <w:t>«</w:t>
      </w:r>
      <w:r w:rsidRPr="00A35C96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Особенности общения в интернете. </w:t>
      </w:r>
      <w:r w:rsidRPr="00A35C9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Правила общения в социальных сетях. </w:t>
      </w:r>
      <w:r w:rsidRPr="00A35C96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Интернет-этикет и безопасность» (раздел «Межличностное общение»)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color w:val="231F20"/>
          <w:sz w:val="30"/>
          <w:szCs w:val="30"/>
        </w:rPr>
        <w:t>-</w:t>
      </w:r>
      <w:r>
        <w:rPr>
          <w:rFonts w:ascii="Times New Roman" w:hAnsi="Times New Roman"/>
          <w:color w:val="231F20"/>
          <w:sz w:val="30"/>
          <w:szCs w:val="30"/>
        </w:rPr>
        <w:t> </w:t>
      </w:r>
      <w:r w:rsidRPr="00A35C96">
        <w:rPr>
          <w:rFonts w:ascii="Times New Roman" w:hAnsi="Times New Roman"/>
          <w:i/>
          <w:color w:val="231F20"/>
          <w:sz w:val="30"/>
          <w:szCs w:val="30"/>
        </w:rPr>
        <w:t>требования к результатам учебно-познавательной деятельности учащихся сформулированы к каждому разделу учебной программы</w:t>
      </w:r>
      <w:r w:rsidRPr="00A35C96">
        <w:rPr>
          <w:rFonts w:ascii="Times New Roman" w:hAnsi="Times New Roman"/>
          <w:color w:val="231F20"/>
          <w:sz w:val="30"/>
          <w:szCs w:val="30"/>
        </w:rPr>
        <w:t>.</w:t>
      </w:r>
    </w:p>
    <w:p w:rsidR="002E6C9C" w:rsidRPr="00A35C96" w:rsidRDefault="002E6C9C" w:rsidP="002E6C9C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  <w:lang w:val="en-US"/>
        </w:rPr>
        <w:t>X</w:t>
      </w:r>
      <w:r w:rsidRPr="00A35C96">
        <w:rPr>
          <w:rFonts w:ascii="Times New Roman" w:hAnsi="Times New Roman"/>
          <w:b/>
          <w:sz w:val="30"/>
          <w:szCs w:val="30"/>
        </w:rPr>
        <w:t xml:space="preserve"> 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4D06">
        <w:rPr>
          <w:rFonts w:ascii="Times New Roman" w:hAnsi="Times New Roman"/>
          <w:sz w:val="30"/>
          <w:szCs w:val="30"/>
        </w:rPr>
        <w:t>-</w:t>
      </w:r>
      <w:r w:rsidRPr="00A35C96">
        <w:rPr>
          <w:rFonts w:ascii="Times New Roman" w:hAnsi="Times New Roman"/>
          <w:b/>
          <w:sz w:val="30"/>
          <w:szCs w:val="30"/>
        </w:rPr>
        <w:t> </w:t>
      </w:r>
      <w:r w:rsidRPr="00A35C96">
        <w:rPr>
          <w:rFonts w:ascii="Times New Roman" w:hAnsi="Times New Roman"/>
          <w:i/>
          <w:sz w:val="30"/>
          <w:szCs w:val="30"/>
        </w:rPr>
        <w:t>исключены вопросы</w:t>
      </w:r>
      <w:r w:rsidRPr="00A35C96">
        <w:rPr>
          <w:rFonts w:ascii="Times New Roman" w:hAnsi="Times New Roman"/>
          <w:b/>
          <w:sz w:val="30"/>
          <w:szCs w:val="30"/>
        </w:rPr>
        <w:t xml:space="preserve">: </w:t>
      </w:r>
      <w:r w:rsidRPr="00A35C96">
        <w:rPr>
          <w:rFonts w:ascii="Times New Roman" w:hAnsi="Times New Roman"/>
          <w:sz w:val="30"/>
          <w:szCs w:val="30"/>
        </w:rPr>
        <w:t>«Понятие социальной стратификации», «Критерии социальной стратификации: доход, власть, образование, престиж», «Демографические проблемы современности», «Особенности молодёжной культуры», «Развитие наций и национальных отношений», «Процесс воспроизводства и его фазы», «</w:t>
      </w:r>
      <w:r>
        <w:rPr>
          <w:rFonts w:ascii="Times New Roman" w:hAnsi="Times New Roman"/>
          <w:sz w:val="30"/>
          <w:szCs w:val="30"/>
        </w:rPr>
        <w:t>Т</w:t>
      </w:r>
      <w:r w:rsidRPr="00A35C96">
        <w:rPr>
          <w:rFonts w:ascii="Times New Roman" w:hAnsi="Times New Roman"/>
          <w:sz w:val="30"/>
          <w:szCs w:val="30"/>
        </w:rPr>
        <w:t>ипы экономических систем», «Структура современной экономики», «Носители политической власти в обществе», «Типы государства», «Парламентаризм как форма представительной демократии», «Основные понятия морали», «Принципы и нормы морали», «Сущность и виды искусства», «Научно-технический прогресс», «Человек в социальной структуре общества», «Непрерывное образование», «Духовный мир современного человека».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4D06">
        <w:rPr>
          <w:rFonts w:ascii="Times New Roman" w:hAnsi="Times New Roman"/>
          <w:sz w:val="30"/>
          <w:szCs w:val="30"/>
        </w:rPr>
        <w:t>-</w:t>
      </w:r>
      <w:r w:rsidRPr="00A35C96">
        <w:rPr>
          <w:rFonts w:ascii="Times New Roman" w:hAnsi="Times New Roman"/>
          <w:b/>
          <w:sz w:val="30"/>
          <w:szCs w:val="30"/>
        </w:rPr>
        <w:t> </w:t>
      </w:r>
      <w:r w:rsidRPr="00A35C96">
        <w:rPr>
          <w:rFonts w:ascii="Times New Roman" w:hAnsi="Times New Roman"/>
          <w:i/>
          <w:sz w:val="30"/>
          <w:szCs w:val="30"/>
        </w:rPr>
        <w:t>уточнено и конкретизировано содержание тем</w:t>
      </w:r>
      <w:r w:rsidRPr="00707E19">
        <w:rPr>
          <w:rFonts w:ascii="Times New Roman" w:hAnsi="Times New Roman"/>
          <w:sz w:val="30"/>
          <w:szCs w:val="30"/>
        </w:rPr>
        <w:t>:</w:t>
      </w:r>
      <w:r w:rsidRPr="00A35C96">
        <w:rPr>
          <w:rFonts w:ascii="Times New Roman" w:hAnsi="Times New Roman"/>
          <w:sz w:val="30"/>
          <w:szCs w:val="30"/>
        </w:rPr>
        <w:t xml:space="preserve">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вопрос «Основные социальные институты» выделен в отдельную тему;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актуальные вопросы исключенных тем «Социальная стратификация» и «Человек в социальной структуре общества» объединены в тему «Место человека в обществе»;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 отдельную тему объединены вопросы о рыночном регулировании экономики «Рынок и его законы»;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вопросы тем «Государство» и «Правовые основы общества» после устранения дублирования объединены в тему «Государство и право»;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изучение прав человека выделено в отдельную тему «Права человека как цель и ценность общества и государства»;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из темы «Политическая система» в отдельную тему выделен вопрос «Политические идеологии»;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из темы «Религия» выделен </w:t>
      </w:r>
      <w:r>
        <w:rPr>
          <w:rFonts w:ascii="Times New Roman" w:hAnsi="Times New Roman"/>
          <w:sz w:val="30"/>
          <w:szCs w:val="30"/>
        </w:rPr>
        <w:t xml:space="preserve">в отдельную тему вопрос </w:t>
      </w:r>
      <w:r w:rsidRPr="00A35C96">
        <w:rPr>
          <w:rFonts w:ascii="Times New Roman" w:hAnsi="Times New Roman"/>
          <w:sz w:val="30"/>
          <w:szCs w:val="30"/>
        </w:rPr>
        <w:t>«Роль религии в современном мире»;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переформулированы вопросы темы «Мораль» </w:t>
      </w:r>
      <w:r>
        <w:rPr>
          <w:rFonts w:ascii="Times New Roman" w:hAnsi="Times New Roman"/>
          <w:sz w:val="30"/>
          <w:szCs w:val="30"/>
        </w:rPr>
        <w:t xml:space="preserve">с целью </w:t>
      </w:r>
      <w:r w:rsidRPr="00A35C96">
        <w:rPr>
          <w:rFonts w:ascii="Times New Roman" w:hAnsi="Times New Roman"/>
          <w:sz w:val="30"/>
          <w:szCs w:val="30"/>
        </w:rPr>
        <w:t>устранения дублирования с</w:t>
      </w:r>
      <w:r>
        <w:rPr>
          <w:rFonts w:ascii="Times New Roman" w:hAnsi="Times New Roman"/>
          <w:sz w:val="30"/>
          <w:szCs w:val="30"/>
          <w:lang w:val="be-BY"/>
        </w:rPr>
        <w:t xml:space="preserve"> учебной программой для </w:t>
      </w:r>
      <w:r>
        <w:rPr>
          <w:rFonts w:ascii="Times New Roman" w:hAnsi="Times New Roman"/>
          <w:sz w:val="30"/>
          <w:szCs w:val="30"/>
          <w:lang w:val="en-US"/>
        </w:rPr>
        <w:t>IX</w:t>
      </w:r>
      <w:r>
        <w:rPr>
          <w:rFonts w:ascii="Times New Roman" w:hAnsi="Times New Roman"/>
          <w:sz w:val="30"/>
          <w:szCs w:val="30"/>
        </w:rPr>
        <w:t xml:space="preserve"> класса;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</w:pPr>
      <w:r w:rsidRPr="00A35C96">
        <w:rPr>
          <w:rFonts w:ascii="Times New Roman" w:hAnsi="Times New Roman"/>
          <w:b/>
          <w:sz w:val="30"/>
          <w:szCs w:val="30"/>
        </w:rPr>
        <w:t>- </w:t>
      </w:r>
      <w:r w:rsidRPr="00A35C96">
        <w:rPr>
          <w:rFonts w:ascii="Times New Roman" w:hAnsi="Times New Roman"/>
          <w:i/>
          <w:sz w:val="30"/>
          <w:szCs w:val="30"/>
        </w:rPr>
        <w:t>включена новая тема</w:t>
      </w:r>
      <w:r w:rsidRPr="00707E19">
        <w:rPr>
          <w:rFonts w:ascii="Times New Roman" w:hAnsi="Times New Roman"/>
          <w:sz w:val="30"/>
          <w:szCs w:val="30"/>
        </w:rPr>
        <w:t>:</w:t>
      </w:r>
      <w:r w:rsidRPr="00A35C96">
        <w:rPr>
          <w:rFonts w:ascii="Times New Roman" w:hAnsi="Times New Roman"/>
          <w:b/>
          <w:sz w:val="30"/>
          <w:szCs w:val="30"/>
        </w:rPr>
        <w:t xml:space="preserve"> </w:t>
      </w:r>
      <w:r w:rsidRPr="00A35C96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«Социальная коммуникация. </w:t>
      </w:r>
      <w:r w:rsidRPr="00A35C96">
        <w:rPr>
          <w:rFonts w:ascii="Times New Roman" w:hAnsi="Times New Roman"/>
          <w:sz w:val="30"/>
          <w:szCs w:val="30"/>
        </w:rPr>
        <w:t>Понятие социальной коммуникации. Структура и роль массовой коммуникации в обществе» (раздел «Социальная сфера общества»)</w:t>
      </w:r>
      <w:r>
        <w:rPr>
          <w:rFonts w:ascii="Times New Roman" w:hAnsi="Times New Roman"/>
          <w:sz w:val="30"/>
          <w:szCs w:val="30"/>
        </w:rPr>
        <w:t>;</w:t>
      </w:r>
      <w:r w:rsidRPr="00A35C96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color w:val="231F20"/>
          <w:sz w:val="30"/>
          <w:szCs w:val="30"/>
        </w:rPr>
        <w:t>- </w:t>
      </w:r>
      <w:r w:rsidRPr="00A35C96">
        <w:rPr>
          <w:rFonts w:ascii="Times New Roman" w:hAnsi="Times New Roman"/>
          <w:i/>
          <w:color w:val="231F20"/>
          <w:sz w:val="30"/>
          <w:szCs w:val="30"/>
        </w:rPr>
        <w:t>требования к результатам учебно-познавательной деятельности учащихся уточнены по каждому разделу учебной программы.</w:t>
      </w:r>
    </w:p>
    <w:p w:rsidR="002E6C9C" w:rsidRPr="00A35C96" w:rsidRDefault="002E6C9C" w:rsidP="002E6C9C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  <w:lang w:val="en-US"/>
        </w:rPr>
        <w:lastRenderedPageBreak/>
        <w:t>XI</w:t>
      </w:r>
      <w:r w:rsidRPr="00A35C96">
        <w:rPr>
          <w:rFonts w:ascii="Times New Roman" w:hAnsi="Times New Roman"/>
          <w:b/>
          <w:sz w:val="30"/>
          <w:szCs w:val="30"/>
        </w:rPr>
        <w:t xml:space="preserve"> 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t>- </w:t>
      </w:r>
      <w:r w:rsidRPr="00A35C96">
        <w:rPr>
          <w:rFonts w:ascii="Times New Roman" w:hAnsi="Times New Roman"/>
          <w:i/>
          <w:sz w:val="30"/>
          <w:szCs w:val="30"/>
        </w:rPr>
        <w:t>уточнено и конкретизировано содержание тем</w:t>
      </w:r>
      <w:r w:rsidRPr="00A35C96">
        <w:rPr>
          <w:rFonts w:ascii="Times New Roman" w:hAnsi="Times New Roman"/>
          <w:b/>
          <w:sz w:val="30"/>
          <w:szCs w:val="30"/>
        </w:rPr>
        <w:t>:</w:t>
      </w:r>
      <w:r w:rsidRPr="00A35C96">
        <w:rPr>
          <w:rFonts w:ascii="Times New Roman" w:hAnsi="Times New Roman"/>
          <w:sz w:val="30"/>
          <w:szCs w:val="30"/>
        </w:rPr>
        <w:t xml:space="preserve">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 теме «Правоохранительные органы в Республике Беларусь» вместо понятия </w:t>
      </w:r>
      <w:r w:rsidRPr="00A35C96">
        <w:rPr>
          <w:rFonts w:ascii="Times New Roman" w:hAnsi="Times New Roman"/>
          <w:i/>
          <w:sz w:val="30"/>
          <w:szCs w:val="30"/>
        </w:rPr>
        <w:t>нотариат</w:t>
      </w:r>
      <w:r w:rsidRPr="00A35C96">
        <w:rPr>
          <w:rFonts w:ascii="Times New Roman" w:hAnsi="Times New Roman"/>
          <w:sz w:val="30"/>
          <w:szCs w:val="30"/>
        </w:rPr>
        <w:t xml:space="preserve"> введено понятие </w:t>
      </w:r>
      <w:r w:rsidRPr="00A35C96">
        <w:rPr>
          <w:rFonts w:ascii="Times New Roman" w:hAnsi="Times New Roman"/>
          <w:i/>
          <w:sz w:val="30"/>
          <w:szCs w:val="30"/>
        </w:rPr>
        <w:t>органы юстиции</w:t>
      </w:r>
      <w:r>
        <w:rPr>
          <w:rFonts w:ascii="Times New Roman" w:hAnsi="Times New Roman"/>
          <w:i/>
          <w:sz w:val="30"/>
          <w:szCs w:val="30"/>
        </w:rPr>
        <w:t>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в теме «Социально-экономическое развитие» исключен общий вопрос о социальной ориентации рыночной экономики, акцент сделан на качестве, уровн</w:t>
      </w:r>
      <w:r>
        <w:rPr>
          <w:rFonts w:ascii="Times New Roman" w:hAnsi="Times New Roman"/>
          <w:sz w:val="30"/>
          <w:szCs w:val="30"/>
        </w:rPr>
        <w:t>е</w:t>
      </w:r>
      <w:r w:rsidRPr="00A35C96">
        <w:rPr>
          <w:rFonts w:ascii="Times New Roman" w:hAnsi="Times New Roman"/>
          <w:sz w:val="30"/>
          <w:szCs w:val="30"/>
        </w:rPr>
        <w:t xml:space="preserve"> жизни и социальной защите населения;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в тему «Инновационное развитие» включен вопрос «Высокие технологии»;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 содержание темы «Основные цели и задачи развития регионов» включено понятие </w:t>
      </w:r>
      <w:r w:rsidRPr="00A35C96">
        <w:rPr>
          <w:rFonts w:ascii="Times New Roman" w:hAnsi="Times New Roman"/>
          <w:i/>
          <w:sz w:val="30"/>
          <w:szCs w:val="30"/>
        </w:rPr>
        <w:t>региональная политика</w:t>
      </w:r>
      <w:r>
        <w:rPr>
          <w:rFonts w:ascii="Times New Roman" w:hAnsi="Times New Roman"/>
          <w:sz w:val="30"/>
          <w:szCs w:val="30"/>
        </w:rPr>
        <w:t>:</w:t>
      </w:r>
      <w:r w:rsidRPr="00A35C96">
        <w:rPr>
          <w:rFonts w:ascii="Times New Roman" w:hAnsi="Times New Roman"/>
          <w:sz w:val="30"/>
          <w:szCs w:val="30"/>
        </w:rPr>
        <w:t xml:space="preserve">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color w:val="231F20"/>
          <w:sz w:val="30"/>
          <w:szCs w:val="30"/>
        </w:rPr>
        <w:t>- </w:t>
      </w:r>
      <w:r w:rsidRPr="00A35C96">
        <w:rPr>
          <w:rFonts w:ascii="Times New Roman" w:hAnsi="Times New Roman"/>
          <w:i/>
          <w:color w:val="231F20"/>
          <w:sz w:val="30"/>
          <w:szCs w:val="30"/>
        </w:rPr>
        <w:t>требования к результатам учебно-познавательной деятельности учащихся уточнены по каждому разделу учебной программы.</w:t>
      </w:r>
    </w:p>
    <w:p w:rsidR="002E6C9C" w:rsidRPr="00A35C96" w:rsidRDefault="002E6C9C" w:rsidP="002E6C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A35C96">
        <w:rPr>
          <w:rFonts w:ascii="Times New Roman" w:hAnsi="Times New Roman"/>
          <w:sz w:val="30"/>
          <w:szCs w:val="30"/>
        </w:rPr>
        <w:t>ациональном образовательном портале</w:t>
      </w:r>
      <w:hyperlink r:id="rId11" w:history="1"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 </w:t>
      </w:r>
      <w:r w:rsidR="003F61E2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/ </w:t>
      </w:r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2" w:history="1">
        <w:r w:rsidR="003F61E2" w:rsidRPr="007B79D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Обществоведение</w:t>
        </w:r>
      </w:hyperlink>
      <w:r w:rsidRPr="00A35C96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t>Обращаем внимание</w:t>
      </w:r>
      <w:r w:rsidRPr="00A35C96">
        <w:rPr>
          <w:rFonts w:ascii="Times New Roman" w:hAnsi="Times New Roman"/>
          <w:sz w:val="30"/>
          <w:szCs w:val="30"/>
        </w:rPr>
        <w:t>, что обучение учебному предмету «Обществоведение» должно быть направлено на формирование не только предметных, но и метапредметных, и</w:t>
      </w:r>
      <w:r w:rsidRPr="00A35C96">
        <w:rPr>
          <w:rFonts w:ascii="Times New Roman" w:hAnsi="Times New Roman"/>
          <w:color w:val="00B050"/>
          <w:sz w:val="30"/>
          <w:szCs w:val="30"/>
        </w:rPr>
        <w:t xml:space="preserve"> </w:t>
      </w:r>
      <w:r w:rsidRPr="00A35C96">
        <w:rPr>
          <w:rFonts w:ascii="Times New Roman" w:hAnsi="Times New Roman"/>
          <w:sz w:val="30"/>
          <w:szCs w:val="30"/>
        </w:rPr>
        <w:t>личностных результатов, обеспечивающих способность человека к эффективной деятельности в различных учебных и практических ситуациях.</w:t>
      </w:r>
    </w:p>
    <w:p w:rsidR="002E6C9C" w:rsidRPr="00A35C96" w:rsidRDefault="002E6C9C" w:rsidP="002E6C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 качестве важнейших </w:t>
      </w:r>
      <w:r w:rsidRPr="00A35C96">
        <w:rPr>
          <w:rFonts w:ascii="Times New Roman" w:hAnsi="Times New Roman"/>
          <w:b/>
          <w:sz w:val="30"/>
          <w:szCs w:val="30"/>
        </w:rPr>
        <w:t>метапредметных</w:t>
      </w:r>
      <w:r w:rsidRPr="00A35C96">
        <w:rPr>
          <w:rFonts w:ascii="Times New Roman" w:hAnsi="Times New Roman"/>
          <w:sz w:val="30"/>
          <w:szCs w:val="30"/>
        </w:rPr>
        <w:t xml:space="preserve"> результатов освоения содержания учебного предмета «Обществоведение» следует рассматривать готовность и способность учащихся: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сознательно организовать свою учебно-познавательную деятельность (от постановки цели до получения и оценки результата);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продуктивно общаться и взаимодействовать со сверстниками и взрослыми в учебно-познавательной, учебно-исследовательской, общественно полезной, проектной деятельности;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самостоятельно работать с различными источниками информации, включая умения ориентироваться в различных источниках информации; критически оценивать и интерпретировать информацию, получаемую из различных источников; различать факты, аргументы, оценочные суждения; отделять основную информацию от второстепенной; передавать содержание информации адекватно поставленной цели (сжато, полно, выборочно); переводить информацию из одной знаковой системы в другую (из текста в таблицу, из текста в схему и др.);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использовать информационно-коммуникационные технологии при решении когнитивных, коммуникативных и организационных задач с </w:t>
      </w:r>
      <w:r w:rsidRPr="00A35C96">
        <w:rPr>
          <w:rFonts w:ascii="Times New Roman" w:hAnsi="Times New Roman"/>
          <w:sz w:val="30"/>
          <w:szCs w:val="30"/>
        </w:rPr>
        <w:lastRenderedPageBreak/>
        <w:t>соблюдением правовых и этических норм, норм информационной безопасности;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использовать различные виды публичных выступлений (доклад, сообщение) для представления результатов учебно-познавательной и творческой деятельности;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осуществлять познавательную рефлексию (осознавать совершаемые учебные действия и мыслительные процессы, их результаты, границы своего знания и незнания, новые познавательные задачи и средства их достижения).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t>Личностными</w:t>
      </w:r>
      <w:r w:rsidRPr="00A35C96">
        <w:rPr>
          <w:rFonts w:ascii="Times New Roman" w:hAnsi="Times New Roman"/>
          <w:sz w:val="30"/>
          <w:szCs w:val="30"/>
        </w:rPr>
        <w:t xml:space="preserve"> результатами учащихся при освоении содержания учебного предмета «Обществоведение» являются: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ценностные ориентации, основанные на идеях патриотизма, любви и уважения к Отечеству; понимании необходимости поддержания гражданского мира и согласия; отношении к человеку, его правам и свободам как высшей ценности; стремлении к укреплению суверенитета и территориальной целостности белорусского государства; признании ценности семьи и семейных традиций; осознании своей ответственности за судьбу страны перед нынешним и грядущим поколениями;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решения личных, общественных, государственных, общенациональных проблем;</w:t>
      </w:r>
    </w:p>
    <w:p w:rsidR="002E6C9C" w:rsidRPr="00A35C96" w:rsidRDefault="002E6C9C" w:rsidP="002E6C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готовность жить в поликультурном обществе: уважительно относиться к представителям других культур, вести диалог с другими людьми, достигать взаимопонимания и находить общие цели, сотрудничать для их достижения.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t>В процессе обучения обществоведению рекомендуется реализовывать компетентностный подход</w:t>
      </w:r>
      <w:r w:rsidRPr="00A35C96">
        <w:rPr>
          <w:rFonts w:ascii="Times New Roman" w:hAnsi="Times New Roman"/>
          <w:sz w:val="30"/>
          <w:szCs w:val="30"/>
        </w:rPr>
        <w:t xml:space="preserve">, который предполагает создание условий для формирования у обучающихся опыта учебной и практической деятельности с использованием усвоенных знаний, умений и навыков.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Реализации компетентностного подхода будут способствовать: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отражение в целях учебного занятия не только обществоведческих знаний, но и мотивов, способов, опыта деятельности, ценностных ориентаций, которые должны быть усвоены учащимися в процессе изучения темы;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отбор содержания учебного материала с учетом целей учебного занятия;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lastRenderedPageBreak/>
        <w:t>использование в процессе обучения учебно-познавательных и практических заданий.</w:t>
      </w:r>
    </w:p>
    <w:p w:rsidR="002E6C9C" w:rsidRPr="00A35C96" w:rsidRDefault="002E6C9C" w:rsidP="002E6C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Выполнение учебно-познавательных и практических заданий должно предусматривать: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анализ ситуации, самостоятельное определение того, какие усвоенные знания, умения и навыки необходимы для ее разрешения;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соотнесение изучаемого учебного материала с личным социальным опытом, с собственными наблюдениями учащихся, с их представлениями о социальной жизни и поведении людей в обществе;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применение знаний и умений по учебным предметам «История Беларуси», «Всемирная история», «География», «Белорусская литература», «Русская литература» и др.;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>использование широкого круга источников социальной информации: помимо учебного пособия по обществоведению</w:t>
      </w:r>
      <w:r>
        <w:rPr>
          <w:rFonts w:ascii="Times New Roman" w:hAnsi="Times New Roman"/>
          <w:sz w:val="30"/>
          <w:szCs w:val="30"/>
        </w:rPr>
        <w:t>,</w:t>
      </w:r>
      <w:r w:rsidRPr="00A35C96">
        <w:rPr>
          <w:rFonts w:ascii="Times New Roman" w:hAnsi="Times New Roman"/>
          <w:sz w:val="30"/>
          <w:szCs w:val="30"/>
        </w:rPr>
        <w:t xml:space="preserve"> рекомендуется работа с нормативными правовыми актами белорусского государства, материалами электронных и печатных СМИ, научно-популярной и публицистической литературой.</w:t>
      </w:r>
    </w:p>
    <w:p w:rsidR="002E6C9C" w:rsidRPr="00A35C96" w:rsidRDefault="002E6C9C" w:rsidP="002E6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35C96">
        <w:rPr>
          <w:rFonts w:ascii="Times New Roman" w:hAnsi="Times New Roman"/>
          <w:sz w:val="30"/>
          <w:szCs w:val="30"/>
        </w:rPr>
        <w:t xml:space="preserve">К 2017/2018 учебному году издано примерное календарно-тематическое планирование по учебному предмету «Обществоведение» для </w:t>
      </w:r>
      <w:r w:rsidRPr="00A35C96">
        <w:rPr>
          <w:rFonts w:ascii="Times New Roman" w:hAnsi="Times New Roman"/>
          <w:sz w:val="30"/>
          <w:szCs w:val="30"/>
          <w:lang w:val="en-US"/>
        </w:rPr>
        <w:t>IX</w:t>
      </w:r>
      <w:r w:rsidRPr="00A35C96">
        <w:rPr>
          <w:rFonts w:ascii="Times New Roman" w:hAnsi="Times New Roman"/>
          <w:sz w:val="30"/>
          <w:szCs w:val="30"/>
        </w:rPr>
        <w:t>–</w:t>
      </w:r>
      <w:r w:rsidRPr="00A35C96">
        <w:rPr>
          <w:rFonts w:ascii="Times New Roman" w:hAnsi="Times New Roman"/>
          <w:sz w:val="30"/>
          <w:szCs w:val="30"/>
          <w:lang w:val="en-US"/>
        </w:rPr>
        <w:t>XI</w:t>
      </w:r>
      <w:r w:rsidRPr="00A35C96">
        <w:rPr>
          <w:rFonts w:ascii="Times New Roman" w:hAnsi="Times New Roman"/>
          <w:sz w:val="30"/>
          <w:szCs w:val="30"/>
        </w:rPr>
        <w:t xml:space="preserve"> классов (Минск: Национальный институт образования, Аверсэв, 2017). Примерное календарно-тематическое планирование 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размещено на 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A35C96">
        <w:rPr>
          <w:rFonts w:ascii="Times New Roman" w:hAnsi="Times New Roman"/>
          <w:sz w:val="30"/>
          <w:szCs w:val="30"/>
          <w:lang w:val="be-BY"/>
        </w:rPr>
        <w:t xml:space="preserve">ациональном образовательном портале: </w:t>
      </w:r>
      <w:hyperlink r:id="rId13" w:history="1"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 </w:t>
      </w:r>
      <w:r w:rsidR="003F61E2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/ </w:t>
      </w:r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4" w:history="1">
        <w:r w:rsidR="003F61E2" w:rsidRPr="007B79D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Обществоведение</w:t>
        </w:r>
      </w:hyperlink>
      <w:r w:rsidRPr="00A35C96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2E6C9C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В примерном календарно-тематическом планировании по учебному предмету рекомендованы формы и методы изучения тем учебной программы. </w:t>
      </w:r>
      <w:r>
        <w:rPr>
          <w:rFonts w:ascii="Times New Roman" w:hAnsi="Times New Roman"/>
          <w:sz w:val="30"/>
          <w:szCs w:val="30"/>
        </w:rPr>
        <w:t xml:space="preserve">При проведении уроков закрепления, систематизации, обобщения знаний и </w:t>
      </w:r>
      <w:r w:rsidRPr="00A35C96">
        <w:rPr>
          <w:rFonts w:ascii="Times New Roman" w:hAnsi="Times New Roman"/>
          <w:sz w:val="30"/>
          <w:szCs w:val="30"/>
        </w:rPr>
        <w:t>контрол</w:t>
      </w:r>
      <w:r>
        <w:rPr>
          <w:rFonts w:ascii="Times New Roman" w:hAnsi="Times New Roman"/>
          <w:sz w:val="30"/>
          <w:szCs w:val="30"/>
        </w:rPr>
        <w:t>я</w:t>
      </w:r>
      <w:r w:rsidRPr="00A35C96">
        <w:rPr>
          <w:rFonts w:ascii="Times New Roman" w:hAnsi="Times New Roman"/>
          <w:sz w:val="30"/>
          <w:szCs w:val="30"/>
        </w:rPr>
        <w:t xml:space="preserve"> усвоения содержания образования по соответствующему разделу</w:t>
      </w:r>
      <w:r>
        <w:rPr>
          <w:rFonts w:ascii="Times New Roman" w:hAnsi="Times New Roman"/>
          <w:sz w:val="30"/>
          <w:szCs w:val="30"/>
        </w:rPr>
        <w:t xml:space="preserve"> в классном журнале необходимо сделать записи: </w:t>
      </w:r>
      <w:r w:rsidRPr="00694D06">
        <w:rPr>
          <w:rFonts w:ascii="Times New Roman" w:hAnsi="Times New Roman"/>
          <w:i/>
          <w:sz w:val="30"/>
          <w:szCs w:val="30"/>
        </w:rPr>
        <w:t>«Практикум по теме…», «Защита проектов по теме…»</w:t>
      </w:r>
      <w:r>
        <w:rPr>
          <w:rFonts w:ascii="Times New Roman" w:hAnsi="Times New Roman"/>
          <w:i/>
          <w:sz w:val="30"/>
          <w:szCs w:val="30"/>
        </w:rPr>
        <w:t>,</w:t>
      </w:r>
      <w:r w:rsidRPr="00A35C96">
        <w:rPr>
          <w:rFonts w:ascii="Times New Roman" w:hAnsi="Times New Roman"/>
          <w:sz w:val="30"/>
          <w:szCs w:val="30"/>
        </w:rPr>
        <w:t xml:space="preserve"> </w:t>
      </w:r>
      <w:r w:rsidRPr="001D1D59">
        <w:rPr>
          <w:rFonts w:ascii="Times New Roman" w:hAnsi="Times New Roman"/>
          <w:i/>
          <w:sz w:val="30"/>
          <w:szCs w:val="30"/>
        </w:rPr>
        <w:t>«Обобщение по разделу…», «Контроль по разделу…».</w:t>
      </w:r>
    </w:p>
    <w:p w:rsidR="002E6C9C" w:rsidRPr="002E47CB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Обращаем внимание</w:t>
      </w:r>
      <w:r w:rsidRPr="002E47CB">
        <w:rPr>
          <w:rFonts w:ascii="Times New Roman" w:hAnsi="Times New Roman"/>
          <w:sz w:val="30"/>
          <w:szCs w:val="30"/>
        </w:rPr>
        <w:t xml:space="preserve">, что основной учебный материал, наиболее сложные элементы содержания образования должны быть усвоены учащимися на уроке. Основная функция домашнего задания – закрепление знаний и умений, усвоенных на учебных занятиях. С целью предупреждения перегрузки учащихся при выполнении домашнего задания необходимо строго следить за его объемом; разъяснять учащимся содержание, порядок и приемы выполнения полученных ими домашних заданий. Проектные и творческие задания, требующие использования дополнительной литературы, </w:t>
      </w:r>
      <w:r w:rsidRPr="002E47CB">
        <w:rPr>
          <w:rFonts w:ascii="Times New Roman" w:hAnsi="Times New Roman"/>
          <w:sz w:val="30"/>
          <w:szCs w:val="30"/>
          <w:lang w:eastAsia="ru-RU"/>
        </w:rPr>
        <w:t>могут быть предложены для выполнения дома только по желанию учащихся.</w:t>
      </w:r>
    </w:p>
    <w:p w:rsidR="002E6C9C" w:rsidRPr="00A35C96" w:rsidRDefault="002E6C9C" w:rsidP="002E6C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b/>
          <w:sz w:val="30"/>
          <w:szCs w:val="30"/>
        </w:rPr>
        <w:lastRenderedPageBreak/>
        <w:t>Напоминаем</w:t>
      </w:r>
      <w:r w:rsidRPr="00A35C96">
        <w:rPr>
          <w:rFonts w:ascii="Times New Roman" w:hAnsi="Times New Roman"/>
          <w:sz w:val="30"/>
          <w:szCs w:val="30"/>
        </w:rPr>
        <w:t>, что критериальной основой для оценки качества образования по учебному предмету являются основные требования к результатам учебной деятельности учащихся; на них также следует ориентироваться при определении целей учебного занятия.</w:t>
      </w:r>
    </w:p>
    <w:p w:rsidR="002E6C9C" w:rsidRPr="00A35C96" w:rsidRDefault="002E6C9C" w:rsidP="002E6C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7E19">
        <w:rPr>
          <w:rFonts w:ascii="Times New Roman" w:eastAsia="Times New Roman" w:hAnsi="Times New Roman"/>
          <w:caps/>
          <w:sz w:val="30"/>
          <w:szCs w:val="30"/>
        </w:rPr>
        <w:t>У</w:t>
      </w:r>
      <w:r w:rsidRPr="00A35C96">
        <w:rPr>
          <w:rFonts w:ascii="Times New Roman" w:hAnsi="Times New Roman"/>
          <w:sz w:val="30"/>
          <w:szCs w:val="30"/>
        </w:rPr>
        <w:t>чащиеся Х–</w:t>
      </w:r>
      <w:r w:rsidRPr="00A35C96">
        <w:rPr>
          <w:rFonts w:ascii="Times New Roman" w:hAnsi="Times New Roman"/>
          <w:sz w:val="30"/>
          <w:szCs w:val="30"/>
          <w:lang w:val="en-US"/>
        </w:rPr>
        <w:t>XI</w:t>
      </w:r>
      <w:r w:rsidRPr="00A35C96">
        <w:rPr>
          <w:rFonts w:ascii="Times New Roman" w:hAnsi="Times New Roman"/>
          <w:sz w:val="30"/>
          <w:szCs w:val="30"/>
        </w:rPr>
        <w:t xml:space="preserve"> классов имеют возможность изучать обществоведение на базовом и повышенном уровнях, которые отличаются целевыми установками, количеством часов на изучение учебного предмета, содержанием образования, требованиями к результатам учебной деятельности учащихся, формами и методами организации процесса обучения.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eastAsia="Times New Roman" w:hAnsi="Times New Roman"/>
          <w:b/>
          <w:sz w:val="30"/>
          <w:szCs w:val="30"/>
          <w:lang w:val="be-BY"/>
        </w:rPr>
        <w:t>Обращаем внимание</w:t>
      </w:r>
      <w:r w:rsidRPr="00A35C96">
        <w:rPr>
          <w:rFonts w:ascii="Times New Roman" w:eastAsia="Times New Roman" w:hAnsi="Times New Roman"/>
          <w:sz w:val="30"/>
          <w:szCs w:val="30"/>
          <w:lang w:val="be-BY"/>
        </w:rPr>
        <w:t xml:space="preserve">, что повышенный уровень изучения обществоведения предполагает не только увеличение объема учебного материала, но и более высокие требования к результатам освоения содержания образования по учебному предмету. </w:t>
      </w:r>
      <w:r>
        <w:rPr>
          <w:rFonts w:ascii="Times New Roman" w:eastAsia="Times New Roman" w:hAnsi="Times New Roman"/>
          <w:i/>
          <w:sz w:val="30"/>
          <w:szCs w:val="30"/>
          <w:lang w:val="be-BY"/>
        </w:rPr>
        <w:t xml:space="preserve">Предметные </w:t>
      </w:r>
      <w:r w:rsidRPr="00A35C96">
        <w:rPr>
          <w:rFonts w:ascii="Times New Roman" w:hAnsi="Times New Roman"/>
          <w:i/>
          <w:sz w:val="30"/>
          <w:szCs w:val="30"/>
        </w:rPr>
        <w:t>результаты</w:t>
      </w:r>
      <w:r w:rsidRPr="00A35C96">
        <w:rPr>
          <w:rFonts w:ascii="Times New Roman" w:hAnsi="Times New Roman"/>
          <w:sz w:val="30"/>
          <w:szCs w:val="30"/>
        </w:rPr>
        <w:t xml:space="preserve"> освоения учащимися Х–</w:t>
      </w:r>
      <w:r w:rsidRPr="00A35C96">
        <w:rPr>
          <w:rFonts w:ascii="Times New Roman" w:hAnsi="Times New Roman"/>
          <w:sz w:val="30"/>
          <w:szCs w:val="30"/>
          <w:lang w:val="en-US"/>
        </w:rPr>
        <w:t>XI</w:t>
      </w:r>
      <w:r w:rsidRPr="00A35C96">
        <w:rPr>
          <w:rFonts w:ascii="Times New Roman" w:hAnsi="Times New Roman"/>
          <w:sz w:val="30"/>
          <w:szCs w:val="30"/>
        </w:rPr>
        <w:t xml:space="preserve"> классов содержания учебного предмета «Обществоведение» в учебных программах устанавливаются на базовом и повышенном уровнях. Предметные результаты освоения учащимися Х–</w:t>
      </w:r>
      <w:r w:rsidRPr="00A35C96">
        <w:rPr>
          <w:rFonts w:ascii="Times New Roman" w:hAnsi="Times New Roman"/>
          <w:sz w:val="30"/>
          <w:szCs w:val="30"/>
          <w:lang w:val="en-US"/>
        </w:rPr>
        <w:t>XI</w:t>
      </w:r>
      <w:r w:rsidR="00267F80">
        <w:rPr>
          <w:rFonts w:ascii="Times New Roman" w:hAnsi="Times New Roman"/>
          <w:sz w:val="30"/>
          <w:szCs w:val="30"/>
        </w:rPr>
        <w:t> </w:t>
      </w:r>
      <w:r w:rsidRPr="00A35C96">
        <w:rPr>
          <w:rFonts w:ascii="Times New Roman" w:hAnsi="Times New Roman"/>
          <w:sz w:val="30"/>
          <w:szCs w:val="30"/>
        </w:rPr>
        <w:t xml:space="preserve">классов содержания учебного предмета «Обществоведение» </w:t>
      </w:r>
      <w:r w:rsidRPr="00A35C96">
        <w:rPr>
          <w:rFonts w:ascii="Times New Roman" w:hAnsi="Times New Roman"/>
          <w:i/>
          <w:sz w:val="30"/>
          <w:szCs w:val="30"/>
        </w:rPr>
        <w:t>на базовом уровне</w:t>
      </w:r>
      <w:r w:rsidRPr="00A35C96">
        <w:rPr>
          <w:rFonts w:ascii="Times New Roman" w:hAnsi="Times New Roman"/>
          <w:sz w:val="30"/>
          <w:szCs w:val="30"/>
        </w:rPr>
        <w:t xml:space="preserve"> ориентированы на обеспечение преимущественно общеобразовательной и общекультурной подготовки; </w:t>
      </w:r>
      <w:r w:rsidRPr="00A35C96">
        <w:rPr>
          <w:rFonts w:ascii="Times New Roman" w:hAnsi="Times New Roman"/>
          <w:i/>
          <w:sz w:val="30"/>
          <w:szCs w:val="30"/>
        </w:rPr>
        <w:t xml:space="preserve">на повышенном уровне </w:t>
      </w:r>
      <w:r w:rsidRPr="00A35C96">
        <w:rPr>
          <w:rFonts w:ascii="Times New Roman" w:hAnsi="Times New Roman"/>
          <w:sz w:val="30"/>
          <w:szCs w:val="30"/>
        </w:rPr>
        <w:t xml:space="preserve">– на обеспечение возможности дальнейшего успешного профессионального обучения, развитие индивидуальных способностей учащихся путем более глубокого освоения систематических знаний и способов учебно-познавательной деятельности. 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Материалы для изучения учебного предмета на повышенном уровне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A35C96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2E6C9C">
        <w:rPr>
          <w:rStyle w:val="a3"/>
          <w:rFonts w:eastAsiaTheme="majorEastAsia"/>
          <w:i/>
          <w:lang w:eastAsia="ru-RU"/>
        </w:rPr>
        <w:t>(</w:t>
      </w:r>
      <w:hyperlink r:id="rId15" w:history="1"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 </w:t>
      </w:r>
      <w:r w:rsidR="003F61E2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/ </w:t>
      </w:r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6" w:history="1">
        <w:r w:rsidR="003F61E2" w:rsidRPr="007B79D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Обществоведение</w:t>
        </w:r>
      </w:hyperlink>
      <w:r w:rsidRPr="00A35C96">
        <w:rPr>
          <w:rFonts w:ascii="Times New Roman" w:hAnsi="Times New Roman"/>
          <w:sz w:val="30"/>
          <w:szCs w:val="30"/>
        </w:rPr>
        <w:t>.</w:t>
      </w:r>
    </w:p>
    <w:p w:rsidR="002E6C9C" w:rsidRPr="00A35C96" w:rsidRDefault="002E6C9C" w:rsidP="002E6C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35C96">
        <w:rPr>
          <w:rFonts w:ascii="Times New Roman" w:hAnsi="Times New Roman"/>
          <w:sz w:val="30"/>
          <w:szCs w:val="30"/>
        </w:rPr>
        <w:t xml:space="preserve">Полная информация об учебно-методическом обеспечении учебного предмета «Обществоведение» в 2017/2018 учебном году размещена на </w:t>
      </w:r>
      <w:r>
        <w:rPr>
          <w:rFonts w:ascii="Times New Roman" w:hAnsi="Times New Roman"/>
          <w:sz w:val="30"/>
          <w:szCs w:val="30"/>
        </w:rPr>
        <w:t>н</w:t>
      </w:r>
      <w:r w:rsidRPr="00A35C96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7" w:history="1"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F61E2" w:rsidRPr="007B79D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 </w:t>
      </w:r>
      <w:r w:rsidR="003F61E2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/ </w:t>
      </w:r>
      <w:r w:rsidR="003F61E2" w:rsidRPr="007B79D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8" w:history="1">
        <w:r w:rsidR="003F61E2" w:rsidRPr="007B79D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Обществоведение</w:t>
        </w:r>
      </w:hyperlink>
      <w:r w:rsidRPr="00A35C96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2E6C9C" w:rsidRPr="002E47CB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E47CB">
        <w:rPr>
          <w:b/>
          <w:bCs/>
          <w:color w:val="000000"/>
          <w:sz w:val="30"/>
          <w:szCs w:val="30"/>
        </w:rPr>
        <w:t xml:space="preserve">На августовских предметных секциях учителей </w:t>
      </w:r>
      <w:r>
        <w:rPr>
          <w:b/>
          <w:bCs/>
          <w:color w:val="000000"/>
          <w:sz w:val="30"/>
          <w:szCs w:val="30"/>
        </w:rPr>
        <w:t xml:space="preserve">обществоведения </w:t>
      </w:r>
      <w:r w:rsidRPr="002E47CB">
        <w:rPr>
          <w:b/>
          <w:bCs/>
          <w:color w:val="000000"/>
          <w:sz w:val="30"/>
          <w:szCs w:val="30"/>
        </w:rPr>
        <w:t>следующие вопросы:</w:t>
      </w:r>
    </w:p>
    <w:p w:rsidR="002E6C9C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</w:rPr>
        <w:t>–</w:t>
      </w:r>
      <w:r w:rsidRPr="00B619D7">
        <w:rPr>
          <w:rFonts w:ascii="Times New Roman" w:hAnsi="Times New Roman"/>
          <w:color w:val="000000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B619D7">
        <w:rPr>
          <w:rFonts w:ascii="Times New Roman" w:hAnsi="Times New Roman"/>
          <w:sz w:val="30"/>
          <w:szCs w:val="30"/>
          <w:lang w:eastAsia="ru-RU"/>
        </w:rPr>
        <w:t>аучно-методическое обеспечение преподавания учебн</w:t>
      </w:r>
      <w:r>
        <w:rPr>
          <w:rFonts w:ascii="Times New Roman" w:hAnsi="Times New Roman"/>
          <w:sz w:val="30"/>
          <w:szCs w:val="30"/>
          <w:lang w:eastAsia="ru-RU"/>
        </w:rPr>
        <w:t>ого</w:t>
      </w:r>
      <w:r w:rsidRPr="00B619D7">
        <w:rPr>
          <w:rFonts w:ascii="Times New Roman" w:hAnsi="Times New Roman"/>
          <w:sz w:val="30"/>
          <w:szCs w:val="30"/>
          <w:lang w:eastAsia="ru-RU"/>
        </w:rPr>
        <w:t xml:space="preserve"> предмет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B619D7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«Обществоведение» в 2017/2018 учебном году;</w:t>
      </w:r>
    </w:p>
    <w:p w:rsidR="002E6C9C" w:rsidRPr="007948D2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 особенности организации образовательного процесса в учреждениях общего среднего образования в 2017/2018 учебном году с учётом анализа результатов обучения и воспитания за 2016/2017 учебный год;</w:t>
      </w:r>
    </w:p>
    <w:p w:rsidR="002E6C9C" w:rsidRPr="007948D2" w:rsidRDefault="002E6C9C" w:rsidP="002E6C9C">
      <w:pPr>
        <w:tabs>
          <w:tab w:val="left" w:pos="72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lastRenderedPageBreak/>
        <w:t>– планирование работы районного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2E6C9C" w:rsidRPr="00A35C96" w:rsidRDefault="002E6C9C" w:rsidP="002E6C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35C96">
        <w:rPr>
          <w:rFonts w:ascii="Times New Roman" w:hAnsi="Times New Roman"/>
          <w:b/>
          <w:bCs/>
          <w:sz w:val="30"/>
          <w:szCs w:val="30"/>
        </w:rPr>
        <w:t xml:space="preserve">В течение учебного года на заседаниях методических формирований учителей обществоведения </w:t>
      </w:r>
      <w:r w:rsidRPr="00A35C96">
        <w:rPr>
          <w:rFonts w:ascii="Times New Roman" w:hAnsi="Times New Roman"/>
          <w:color w:val="000000"/>
          <w:sz w:val="30"/>
          <w:szCs w:val="30"/>
        </w:rPr>
        <w:t>(методическое объединение</w:t>
      </w:r>
      <w:r w:rsidRPr="00A35C96">
        <w:rPr>
          <w:rStyle w:val="apple-converted-space"/>
          <w:rFonts w:ascii="Times New Roman" w:hAnsi="Times New Roman"/>
          <w:color w:val="000000"/>
          <w:sz w:val="30"/>
          <w:szCs w:val="30"/>
          <w:lang w:val="be-BY"/>
        </w:rPr>
        <w:t> </w:t>
      </w:r>
      <w:r w:rsidRPr="00A35C96">
        <w:rPr>
          <w:rFonts w:ascii="Times New Roman" w:hAnsi="Times New Roman"/>
          <w:color w:val="000000"/>
          <w:sz w:val="30"/>
          <w:szCs w:val="30"/>
        </w:rPr>
        <w:t>района, школа совершенствования педагогического мастерства, школа передового педагогического опыта, проблемные и творческие группы и др.) рекомендуется рассмотреть следующие вопросы (на выбор):</w:t>
      </w:r>
    </w:p>
    <w:p w:rsidR="002E6C9C" w:rsidRPr="00A35C96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п</w:t>
      </w:r>
      <w:r w:rsidRPr="00A35C96">
        <w:rPr>
          <w:color w:val="000000"/>
          <w:sz w:val="30"/>
          <w:szCs w:val="30"/>
        </w:rPr>
        <w:t xml:space="preserve">роектирование современного урока обществоведения при изучении учебного предмета на базовом и повышенном уровнях. Современные технологии преподавания учебного предмета на базовом и повышенном уровнях. </w:t>
      </w:r>
    </w:p>
    <w:p w:rsidR="002E6C9C" w:rsidRPr="00A35C96" w:rsidRDefault="002E6C9C" w:rsidP="002E6C9C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р</w:t>
      </w:r>
      <w:r w:rsidRPr="00A35C96">
        <w:rPr>
          <w:color w:val="000000"/>
          <w:sz w:val="30"/>
          <w:szCs w:val="30"/>
        </w:rPr>
        <w:t>еализация воспитательного потенциала учебного предмета «Обществоведение» на учебных и факультативных занятиях.</w:t>
      </w:r>
    </w:p>
    <w:p w:rsidR="002E6C9C" w:rsidRPr="00A35C96" w:rsidRDefault="002E6C9C" w:rsidP="002E6C9C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о</w:t>
      </w:r>
      <w:r w:rsidRPr="00A35C96">
        <w:rPr>
          <w:sz w:val="30"/>
          <w:szCs w:val="30"/>
        </w:rPr>
        <w:t xml:space="preserve">рганизация внеурочной работы по </w:t>
      </w:r>
      <w:r w:rsidRPr="00A35C96">
        <w:rPr>
          <w:color w:val="000000"/>
          <w:sz w:val="30"/>
          <w:szCs w:val="30"/>
        </w:rPr>
        <w:t xml:space="preserve">учебному предмету </w:t>
      </w:r>
      <w:r w:rsidRPr="00A35C96">
        <w:rPr>
          <w:sz w:val="30"/>
          <w:szCs w:val="30"/>
        </w:rPr>
        <w:t>в шестой школьный день</w:t>
      </w:r>
      <w:r w:rsidRPr="00A35C96">
        <w:rPr>
          <w:color w:val="000000"/>
          <w:sz w:val="30"/>
          <w:szCs w:val="30"/>
        </w:rPr>
        <w:t>.</w:t>
      </w:r>
    </w:p>
    <w:p w:rsidR="002E6C9C" w:rsidRPr="00A35C96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и</w:t>
      </w:r>
      <w:r w:rsidRPr="00A35C96">
        <w:rPr>
          <w:color w:val="000000"/>
          <w:sz w:val="30"/>
          <w:szCs w:val="30"/>
        </w:rPr>
        <w:t>спользование активных и интерактивных методов и приемов обучения на уроках обществоведения.</w:t>
      </w:r>
    </w:p>
    <w:p w:rsidR="002E6C9C" w:rsidRPr="00A35C96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р</w:t>
      </w:r>
      <w:r w:rsidRPr="00A35C96">
        <w:rPr>
          <w:color w:val="000000"/>
          <w:sz w:val="30"/>
          <w:szCs w:val="30"/>
        </w:rPr>
        <w:t>еализация компетентностного и деятельностного подходов в обучении обществоведения.</w:t>
      </w:r>
    </w:p>
    <w:p w:rsidR="002E6C9C" w:rsidRPr="00A35C96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ф</w:t>
      </w:r>
      <w:r w:rsidRPr="00A35C96">
        <w:rPr>
          <w:color w:val="000000"/>
          <w:sz w:val="30"/>
          <w:szCs w:val="30"/>
        </w:rPr>
        <w:t>ормирование ключевых компетенций учащихся при изучении обществоведения на повышенном уровне.</w:t>
      </w:r>
    </w:p>
    <w:p w:rsidR="002E6C9C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э</w:t>
      </w:r>
      <w:r w:rsidRPr="00A35C96">
        <w:rPr>
          <w:color w:val="000000"/>
          <w:sz w:val="30"/>
          <w:szCs w:val="30"/>
        </w:rPr>
        <w:t>ффективный опыт организации допрофильной подготовки в учреждениях общего среднего образования. Организация учебной и внеурочной деятельности по учебному предмету с целью обеспечения осознанного выбора учащимися профиля</w:t>
      </w:r>
      <w:r w:rsidRPr="00A35C96">
        <w:rPr>
          <w:rStyle w:val="apple-converted-space"/>
          <w:color w:val="000000"/>
          <w:sz w:val="30"/>
          <w:szCs w:val="30"/>
        </w:rPr>
        <w:t xml:space="preserve"> обучения </w:t>
      </w:r>
      <w:r w:rsidRPr="00A35C96">
        <w:rPr>
          <w:color w:val="000000"/>
          <w:sz w:val="30"/>
          <w:szCs w:val="30"/>
        </w:rPr>
        <w:t>на</w:t>
      </w:r>
      <w:r w:rsidRPr="00A35C96">
        <w:rPr>
          <w:rStyle w:val="apple-converted-space"/>
          <w:color w:val="000000"/>
          <w:sz w:val="30"/>
          <w:szCs w:val="30"/>
        </w:rPr>
        <w:t> </w:t>
      </w:r>
      <w:r w:rsidRPr="00A35C96">
        <w:rPr>
          <w:color w:val="000000"/>
          <w:sz w:val="30"/>
          <w:szCs w:val="30"/>
          <w:lang w:val="en-US"/>
        </w:rPr>
        <w:t>III</w:t>
      </w:r>
      <w:r w:rsidRPr="00A35C96">
        <w:rPr>
          <w:rStyle w:val="apple-converted-space"/>
          <w:color w:val="000000"/>
          <w:sz w:val="30"/>
          <w:szCs w:val="30"/>
        </w:rPr>
        <w:t> </w:t>
      </w:r>
      <w:r w:rsidRPr="00A35C96">
        <w:rPr>
          <w:color w:val="000000"/>
          <w:sz w:val="30"/>
          <w:szCs w:val="30"/>
        </w:rPr>
        <w:t>ступени общего среднего образования.</w:t>
      </w:r>
    </w:p>
    <w:p w:rsidR="002E6C9C" w:rsidRPr="002E6C9C" w:rsidRDefault="002E6C9C" w:rsidP="002E6C9C">
      <w:pPr>
        <w:pStyle w:val="western"/>
        <w:spacing w:before="0" w:beforeAutospacing="0" w:after="0" w:afterAutospacing="0"/>
        <w:ind w:firstLine="709"/>
        <w:jc w:val="both"/>
        <w:rPr>
          <w:rStyle w:val="a3"/>
          <w:rFonts w:eastAsiaTheme="majorEastAsia"/>
          <w:i/>
        </w:rPr>
      </w:pPr>
      <w:r w:rsidRPr="007948D2">
        <w:rPr>
          <w:sz w:val="30"/>
          <w:szCs w:val="30"/>
        </w:rPr>
        <w:t xml:space="preserve">Для учителей </w:t>
      </w:r>
      <w:r>
        <w:rPr>
          <w:sz w:val="30"/>
          <w:szCs w:val="30"/>
        </w:rPr>
        <w:t>обществоведения</w:t>
      </w:r>
      <w:r w:rsidRPr="007948D2">
        <w:rPr>
          <w:sz w:val="30"/>
          <w:szCs w:val="30"/>
        </w:rPr>
        <w:t xml:space="preserve">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«Академия последипломного образования» </w:t>
      </w:r>
      <w:r w:rsidRPr="002E6C9C">
        <w:rPr>
          <w:rStyle w:val="a3"/>
          <w:rFonts w:eastAsiaTheme="majorEastAsia"/>
        </w:rPr>
        <w:t>(</w:t>
      </w:r>
      <w:hyperlink r:id="rId19" w:history="1">
        <w:r w:rsidRPr="002E6C9C">
          <w:rPr>
            <w:rStyle w:val="a3"/>
            <w:rFonts w:eastAsiaTheme="majorEastAsia"/>
            <w:i/>
            <w:sz w:val="30"/>
            <w:szCs w:val="30"/>
          </w:rPr>
          <w:t>www.academy.edu.by</w:t>
        </w:r>
      </w:hyperlink>
      <w:r w:rsidRPr="002E6C9C">
        <w:rPr>
          <w:rStyle w:val="a3"/>
          <w:rFonts w:eastAsiaTheme="majorEastAsia"/>
          <w:i/>
          <w:sz w:val="30"/>
          <w:szCs w:val="30"/>
        </w:rPr>
        <w:t>).</w:t>
      </w:r>
      <w:bookmarkStart w:id="0" w:name="_GoBack"/>
      <w:bookmarkEnd w:id="0"/>
    </w:p>
    <w:sectPr w:rsidR="002E6C9C" w:rsidRPr="002E6C9C" w:rsidSect="00597B5A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C8" w:rsidRDefault="00C055C8" w:rsidP="00C74417">
      <w:pPr>
        <w:spacing w:after="0" w:line="240" w:lineRule="auto"/>
      </w:pPr>
      <w:r>
        <w:separator/>
      </w:r>
    </w:p>
  </w:endnote>
  <w:endnote w:type="continuationSeparator" w:id="0">
    <w:p w:rsidR="00C055C8" w:rsidRDefault="00C055C8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C8" w:rsidRDefault="00C055C8" w:rsidP="00C74417">
      <w:pPr>
        <w:spacing w:after="0" w:line="240" w:lineRule="auto"/>
      </w:pPr>
      <w:r>
        <w:separator/>
      </w:r>
    </w:p>
  </w:footnote>
  <w:footnote w:type="continuationSeparator" w:id="0">
    <w:p w:rsidR="00C055C8" w:rsidRDefault="00C055C8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544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23544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055C8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adu.by/ru/homepage/obrazovatelnyj-protsess-2017-2018-uchebnyj-god/202-uchebnye-predmety-v-xi-klassy/1285-obshchestvovedenie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85-obshchestvovedenie.html" TargetMode="External"/><Relationship Id="rId17" Type="http://schemas.openxmlformats.org/officeDocument/2006/relationships/hyperlink" Target="http://www.a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85-obshchestvovedenie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10" Type="http://schemas.openxmlformats.org/officeDocument/2006/relationships/hyperlink" Target="http://adu.by/ru/homepage/obrazovatelnyj-protsess-2017-2018-uchebnyj-god/202-uchebnye-predmety-v-xi-klassy/1285-obshchestvovedenie.html" TargetMode="External"/><Relationship Id="rId19" Type="http://schemas.openxmlformats.org/officeDocument/2006/relationships/hyperlink" Target="http://www.academy.edu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85-obshchestvovedeni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67DC-95D0-4CE0-BD36-FDA6FDC2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2017-08-03T08:37:00Z</dcterms:created>
  <dcterms:modified xsi:type="dcterms:W3CDTF">2017-08-03T08:37:00Z</dcterms:modified>
</cp:coreProperties>
</file>